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E3D7598"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D14333">
        <w:rPr>
          <w:rFonts w:cs="Arial"/>
          <w:b/>
          <w:sz w:val="24"/>
          <w:szCs w:val="24"/>
        </w:rPr>
        <w:t>5</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706981">
        <w:rPr>
          <w:rFonts w:cs="Arial"/>
          <w:b/>
          <w:sz w:val="24"/>
          <w:szCs w:val="24"/>
        </w:rPr>
        <w:t>9981</w:t>
      </w:r>
    </w:p>
    <w:p w14:paraId="70A7F93A" w14:textId="17AE9226" w:rsidR="007B1E88" w:rsidRDefault="00D14333" w:rsidP="00BB40EC">
      <w:pPr>
        <w:tabs>
          <w:tab w:val="left" w:pos="1985"/>
        </w:tabs>
        <w:jc w:val="both"/>
        <w:rPr>
          <w:rFonts w:ascii="Arial" w:hAnsi="Arial" w:cs="Arial"/>
          <w:b/>
          <w:sz w:val="22"/>
        </w:rPr>
      </w:pPr>
      <w:r w:rsidRPr="00D14333">
        <w:rPr>
          <w:rFonts w:ascii="Arial" w:eastAsia="SimSun" w:hAnsi="Arial"/>
          <w:b/>
          <w:lang w:val="en-GB" w:eastAsia="zh-CN"/>
        </w:rPr>
        <w:t xml:space="preserve">Toulouse, France, November 14 – November 18, 2022 </w:t>
      </w:r>
      <w:r w:rsidR="00170684">
        <w:rPr>
          <w:rFonts w:ascii="Arial" w:hAnsi="Arial" w:cs="Arial"/>
          <w:b/>
          <w:sz w:val="22"/>
        </w:rPr>
        <w:t xml:space="preserve"> </w:t>
      </w:r>
    </w:p>
    <w:p w14:paraId="0A0D91D2" w14:textId="06B2CD24" w:rsidR="00675C27" w:rsidRPr="00CE783C" w:rsidRDefault="00675C27" w:rsidP="00BB40EC">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43008D64"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B0162" w:rsidRPr="00AB0162">
        <w:rPr>
          <w:rFonts w:cs="Arial"/>
          <w:sz w:val="22"/>
        </w:rPr>
        <w:t>Preliminary measured back-off results for NS_50 PC1.5 A-MPR for n39</w:t>
      </w:r>
    </w:p>
    <w:p w14:paraId="68C29CDB" w14:textId="4D91F868" w:rsidR="00B7773A" w:rsidRDefault="00675C27" w:rsidP="00B7773A">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AB0162" w:rsidRPr="00AB0162">
        <w:rPr>
          <w:rFonts w:cs="Arial"/>
          <w:sz w:val="22"/>
        </w:rPr>
        <w:t>7.21.2</w:t>
      </w:r>
      <w:r w:rsidR="00AB0162">
        <w:rPr>
          <w:rFonts w:cs="Arial"/>
          <w:sz w:val="22"/>
        </w:rPr>
        <w:t xml:space="preserve"> </w:t>
      </w:r>
      <w:r w:rsidR="00AB0162" w:rsidRPr="00AB0162">
        <w:rPr>
          <w:rFonts w:cs="Arial"/>
          <w:sz w:val="22"/>
        </w:rPr>
        <w:t>UE RF requirements</w:t>
      </w:r>
      <w:r w:rsidR="00AB0162">
        <w:rPr>
          <w:rFonts w:cs="Arial"/>
          <w:sz w:val="22"/>
        </w:rPr>
        <w:t xml:space="preserve"> </w:t>
      </w:r>
      <w:r w:rsidR="00AB0162" w:rsidRPr="00AB0162">
        <w:rPr>
          <w:rFonts w:cs="Arial"/>
          <w:sz w:val="22"/>
        </w:rPr>
        <w:t>[HPUE_NR_FR1_TDD_R18]</w:t>
      </w:r>
      <w:r w:rsidR="00B7773A" w:rsidRPr="00B7773A">
        <w:rPr>
          <w:rFonts w:cs="Arial"/>
          <w:sz w:val="22"/>
        </w:rPr>
        <w:t xml:space="preserve"> </w:t>
      </w:r>
    </w:p>
    <w:p w14:paraId="2E5C6AEA" w14:textId="52F3A9B6" w:rsidR="00675C27" w:rsidRPr="00A62DA7" w:rsidRDefault="00675C27" w:rsidP="00B7773A">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396BC2">
      <w:pPr>
        <w:pStyle w:val="Heading1"/>
        <w:tabs>
          <w:tab w:val="clear" w:pos="1152"/>
        </w:tabs>
        <w:ind w:left="450"/>
        <w:jc w:val="both"/>
        <w:rPr>
          <w:rFonts w:eastAsia="SimSun"/>
          <w:lang w:eastAsia="zh-CN"/>
        </w:rPr>
      </w:pPr>
      <w:r>
        <w:rPr>
          <w:rFonts w:eastAsia="SimSun" w:hint="eastAsia"/>
          <w:lang w:eastAsia="zh-CN"/>
        </w:rPr>
        <w:t>Introduction</w:t>
      </w:r>
    </w:p>
    <w:p w14:paraId="7267657C" w14:textId="3756FFF9" w:rsidR="00842311" w:rsidRPr="00D15E49" w:rsidRDefault="007C2743" w:rsidP="00825624">
      <w:pPr>
        <w:jc w:val="both"/>
        <w:rPr>
          <w:rFonts w:eastAsia="SimSun"/>
          <w:sz w:val="20"/>
          <w:szCs w:val="20"/>
          <w:lang w:eastAsia="zh-CN"/>
        </w:rPr>
      </w:pPr>
      <w:r w:rsidRPr="00D15E49">
        <w:rPr>
          <w:rFonts w:eastAsia="SimSun"/>
          <w:sz w:val="20"/>
          <w:szCs w:val="20"/>
          <w:lang w:eastAsia="zh-CN"/>
        </w:rPr>
        <w:t>I</w:t>
      </w:r>
      <w:r w:rsidR="004247E2" w:rsidRPr="00D15E49">
        <w:rPr>
          <w:rFonts w:eastAsia="SimSun"/>
          <w:sz w:val="20"/>
          <w:szCs w:val="20"/>
          <w:lang w:eastAsia="zh-CN"/>
        </w:rPr>
        <w:t>n</w:t>
      </w:r>
      <w:r w:rsidR="008B5046" w:rsidRPr="00D15E49">
        <w:rPr>
          <w:rFonts w:eastAsia="SimSun"/>
          <w:sz w:val="20"/>
          <w:szCs w:val="20"/>
          <w:lang w:eastAsia="zh-CN"/>
        </w:rPr>
        <w:t xml:space="preserve"> </w:t>
      </w:r>
      <w:r w:rsidR="00FB5B38" w:rsidRPr="00D15E49">
        <w:rPr>
          <w:rFonts w:eastAsia="SimSun"/>
          <w:sz w:val="20"/>
          <w:szCs w:val="20"/>
          <w:lang w:eastAsia="zh-CN"/>
        </w:rPr>
        <w:t>RAN4#104</w:t>
      </w:r>
      <w:r w:rsidR="00D14333" w:rsidRPr="00D15E49">
        <w:rPr>
          <w:rFonts w:eastAsia="SimSun"/>
          <w:sz w:val="20"/>
          <w:szCs w:val="20"/>
          <w:lang w:eastAsia="zh-CN"/>
        </w:rPr>
        <w:t>b-</w:t>
      </w:r>
      <w:r w:rsidR="00FB5B38" w:rsidRPr="00D15E49">
        <w:rPr>
          <w:rFonts w:eastAsia="SimSun"/>
          <w:sz w:val="20"/>
          <w:szCs w:val="20"/>
          <w:lang w:eastAsia="zh-CN"/>
        </w:rPr>
        <w:t xml:space="preserve">e, </w:t>
      </w:r>
      <w:r w:rsidR="005A153F" w:rsidRPr="00D15E49">
        <w:rPr>
          <w:rFonts w:eastAsia="SimSun"/>
          <w:sz w:val="20"/>
          <w:szCs w:val="20"/>
          <w:lang w:eastAsia="zh-CN"/>
        </w:rPr>
        <w:t xml:space="preserve">we </w:t>
      </w:r>
      <w:r w:rsidR="00AB0162" w:rsidRPr="00D15E49">
        <w:rPr>
          <w:rFonts w:eastAsia="SimSun"/>
          <w:sz w:val="20"/>
          <w:szCs w:val="20"/>
          <w:lang w:eastAsia="zh-CN"/>
        </w:rPr>
        <w:t>discussed which PC1.5 requested TDD bands may be subject to additional emission requirements in [1] and identified band n39 PC1.5 requiring A-MPR requirement for NS_50. Based on this assessment, the other band</w:t>
      </w:r>
      <w:r w:rsidR="009776DF" w:rsidRPr="00D15E49">
        <w:rPr>
          <w:rFonts w:eastAsia="SimSun"/>
          <w:sz w:val="20"/>
          <w:szCs w:val="20"/>
          <w:lang w:eastAsia="zh-CN"/>
        </w:rPr>
        <w:t>s</w:t>
      </w:r>
      <w:r w:rsidR="00AB0162" w:rsidRPr="00D15E49">
        <w:rPr>
          <w:rFonts w:eastAsia="SimSun"/>
          <w:sz w:val="20"/>
          <w:szCs w:val="20"/>
          <w:lang w:eastAsia="zh-CN"/>
        </w:rPr>
        <w:t xml:space="preserve"> </w:t>
      </w:r>
      <w:r w:rsidR="009776DF" w:rsidRPr="00D15E49">
        <w:rPr>
          <w:rFonts w:eastAsia="SimSun"/>
          <w:sz w:val="20"/>
          <w:szCs w:val="20"/>
          <w:lang w:eastAsia="zh-CN"/>
        </w:rPr>
        <w:t>were</w:t>
      </w:r>
      <w:r w:rsidR="00AB0162" w:rsidRPr="00D15E49">
        <w:rPr>
          <w:rFonts w:eastAsia="SimSun"/>
          <w:sz w:val="20"/>
          <w:szCs w:val="20"/>
          <w:lang w:eastAsia="zh-CN"/>
        </w:rPr>
        <w:t xml:space="preserve"> directly </w:t>
      </w:r>
      <w:r w:rsidR="009776DF" w:rsidRPr="00D15E49">
        <w:rPr>
          <w:rFonts w:eastAsia="SimSun"/>
          <w:sz w:val="20"/>
          <w:szCs w:val="20"/>
          <w:lang w:eastAsia="zh-CN"/>
        </w:rPr>
        <w:t xml:space="preserve">introduced </w:t>
      </w:r>
      <w:r w:rsidR="00AB0162" w:rsidRPr="00D15E49">
        <w:rPr>
          <w:rFonts w:eastAsia="SimSun"/>
          <w:sz w:val="20"/>
          <w:szCs w:val="20"/>
          <w:lang w:eastAsia="zh-CN"/>
        </w:rPr>
        <w:t xml:space="preserve">in </w:t>
      </w:r>
      <w:r w:rsidR="009776DF" w:rsidRPr="00D15E49">
        <w:rPr>
          <w:rFonts w:eastAsia="SimSun"/>
          <w:sz w:val="20"/>
          <w:szCs w:val="20"/>
          <w:lang w:eastAsia="zh-CN"/>
        </w:rPr>
        <w:t xml:space="preserve">CR </w:t>
      </w:r>
      <w:r w:rsidR="00AB0162" w:rsidRPr="00D15E49">
        <w:rPr>
          <w:rFonts w:eastAsia="SimSun"/>
          <w:sz w:val="20"/>
          <w:szCs w:val="20"/>
          <w:lang w:eastAsia="zh-CN"/>
        </w:rPr>
        <w:t>[2] as they only require</w:t>
      </w:r>
      <w:r w:rsidR="009776DF" w:rsidRPr="00D15E49">
        <w:rPr>
          <w:rFonts w:eastAsia="SimSun"/>
          <w:sz w:val="20"/>
          <w:szCs w:val="20"/>
          <w:lang w:eastAsia="zh-CN"/>
        </w:rPr>
        <w:t>d</w:t>
      </w:r>
      <w:r w:rsidR="00AB0162" w:rsidRPr="00D15E49">
        <w:rPr>
          <w:rFonts w:eastAsia="SimSun"/>
          <w:sz w:val="20"/>
          <w:szCs w:val="20"/>
          <w:lang w:eastAsia="zh-CN"/>
        </w:rPr>
        <w:t xml:space="preserve"> MPR which </w:t>
      </w:r>
      <w:r w:rsidR="009776DF" w:rsidRPr="00D15E49">
        <w:rPr>
          <w:rFonts w:eastAsia="SimSun"/>
          <w:sz w:val="20"/>
          <w:szCs w:val="20"/>
          <w:lang w:eastAsia="zh-CN"/>
        </w:rPr>
        <w:t>was</w:t>
      </w:r>
      <w:r w:rsidR="00AB0162" w:rsidRPr="00D15E49">
        <w:rPr>
          <w:rFonts w:eastAsia="SimSun"/>
          <w:sz w:val="20"/>
          <w:szCs w:val="20"/>
          <w:lang w:eastAsia="zh-CN"/>
        </w:rPr>
        <w:t xml:space="preserve"> already specified</w:t>
      </w:r>
      <w:r w:rsidR="00D14333" w:rsidRPr="00D15E49">
        <w:rPr>
          <w:rFonts w:eastAsia="SimSun"/>
          <w:sz w:val="20"/>
          <w:szCs w:val="20"/>
          <w:lang w:eastAsia="zh-CN"/>
        </w:rPr>
        <w:t>.</w:t>
      </w:r>
      <w:r w:rsidR="00FB5B38" w:rsidRPr="00D15E49">
        <w:rPr>
          <w:rFonts w:eastAsia="SimSun"/>
          <w:sz w:val="20"/>
          <w:szCs w:val="20"/>
          <w:lang w:eastAsia="zh-CN"/>
        </w:rPr>
        <w:t xml:space="preserve"> </w:t>
      </w:r>
      <w:r w:rsidR="00B8490C" w:rsidRPr="00D15E49">
        <w:rPr>
          <w:rFonts w:eastAsia="SimSun"/>
          <w:sz w:val="20"/>
          <w:szCs w:val="20"/>
          <w:lang w:eastAsia="zh-CN"/>
        </w:rPr>
        <w:t>In this contribution</w:t>
      </w:r>
      <w:r w:rsidR="005A153F" w:rsidRPr="00D15E49">
        <w:rPr>
          <w:rFonts w:eastAsia="SimSun"/>
          <w:sz w:val="20"/>
          <w:szCs w:val="20"/>
          <w:lang w:eastAsia="zh-CN"/>
        </w:rPr>
        <w:t>,</w:t>
      </w:r>
      <w:r w:rsidR="00B8490C" w:rsidRPr="00D15E49">
        <w:rPr>
          <w:rFonts w:eastAsia="SimSun"/>
          <w:sz w:val="20"/>
          <w:szCs w:val="20"/>
          <w:lang w:eastAsia="zh-CN"/>
        </w:rPr>
        <w:t xml:space="preserve"> we </w:t>
      </w:r>
      <w:r w:rsidR="00AB0162" w:rsidRPr="00D15E49">
        <w:rPr>
          <w:rFonts w:eastAsia="SimSun"/>
          <w:sz w:val="20"/>
          <w:szCs w:val="20"/>
          <w:lang w:eastAsia="zh-CN"/>
        </w:rPr>
        <w:t>provide a preliminary set of measured back off for NS_50 A-MPR for n39 PC1.5</w:t>
      </w:r>
      <w:r w:rsidR="00D14333" w:rsidRPr="00D15E49">
        <w:rPr>
          <w:rFonts w:eastAsia="SimSun"/>
          <w:sz w:val="20"/>
          <w:szCs w:val="20"/>
          <w:lang w:eastAsia="zh-CN"/>
        </w:rPr>
        <w:t>.</w:t>
      </w:r>
    </w:p>
    <w:p w14:paraId="58FA5DD0" w14:textId="29289E3F" w:rsidR="00530C06" w:rsidRDefault="00853ECB" w:rsidP="00396BC2">
      <w:pPr>
        <w:pStyle w:val="Heading1"/>
        <w:tabs>
          <w:tab w:val="clear" w:pos="1152"/>
        </w:tabs>
        <w:ind w:left="450"/>
        <w:jc w:val="both"/>
        <w:rPr>
          <w:rFonts w:eastAsia="SimSun"/>
          <w:lang w:eastAsia="zh-CN"/>
        </w:rPr>
      </w:pPr>
      <w:r>
        <w:rPr>
          <w:rFonts w:eastAsia="SimSun" w:hint="eastAsia"/>
          <w:lang w:eastAsia="zh-CN"/>
        </w:rPr>
        <w:t>Discussion</w:t>
      </w:r>
    </w:p>
    <w:p w14:paraId="164B9A06" w14:textId="4D9649DB" w:rsidR="00BA7292" w:rsidRDefault="00AB0162" w:rsidP="00BA7292">
      <w:pPr>
        <w:pStyle w:val="Heading2"/>
        <w:spacing w:after="240"/>
        <w:rPr>
          <w:lang w:eastAsia="zh-CN"/>
        </w:rPr>
      </w:pPr>
      <w:r>
        <w:rPr>
          <w:lang w:eastAsia="zh-CN"/>
        </w:rPr>
        <w:t>Row backoff measurements and preliminary analysis for NS_50</w:t>
      </w:r>
    </w:p>
    <w:p w14:paraId="53DD04F1" w14:textId="116992A9" w:rsidR="00ED7128" w:rsidRPr="009776DF" w:rsidRDefault="00E4497F" w:rsidP="00E4497F">
      <w:pPr>
        <w:rPr>
          <w:sz w:val="20"/>
          <w:szCs w:val="20"/>
          <w:lang w:val="en-GB" w:eastAsia="zh-CN"/>
        </w:rPr>
      </w:pPr>
      <w:r w:rsidRPr="009776DF">
        <w:rPr>
          <w:sz w:val="20"/>
          <w:szCs w:val="20"/>
          <w:lang w:val="en-GB" w:eastAsia="zh-CN"/>
        </w:rPr>
        <w:t>To do a first assessment of the NS_50 A-MPR for n39, 2Tx measurements with two coupled PC2 PAs were performed with:</w:t>
      </w:r>
    </w:p>
    <w:p w14:paraId="344BEEE1" w14:textId="7B809B4C" w:rsidR="00E4497F" w:rsidRPr="009776DF" w:rsidRDefault="00E4497F" w:rsidP="00E4497F">
      <w:pPr>
        <w:pStyle w:val="ListParagraph"/>
        <w:numPr>
          <w:ilvl w:val="0"/>
          <w:numId w:val="38"/>
        </w:numPr>
        <w:spacing w:after="0"/>
        <w:rPr>
          <w:lang w:val="en-GB" w:eastAsia="zh-CN"/>
        </w:rPr>
      </w:pPr>
      <w:r w:rsidRPr="009776DF">
        <w:rPr>
          <w:lang w:val="en-GB" w:eastAsia="zh-CN"/>
        </w:rPr>
        <w:t>3dB post PA losses and 10 dB antenna coupling (PAs coupled at 16dB)</w:t>
      </w:r>
    </w:p>
    <w:p w14:paraId="0FD2AD92" w14:textId="744CB46D" w:rsidR="00E4497F" w:rsidRPr="009776DF" w:rsidRDefault="00E4497F" w:rsidP="00E4497F">
      <w:pPr>
        <w:pStyle w:val="ListParagraph"/>
        <w:numPr>
          <w:ilvl w:val="0"/>
          <w:numId w:val="38"/>
        </w:numPr>
        <w:spacing w:after="0"/>
        <w:rPr>
          <w:lang w:val="en-GB" w:eastAsia="zh-CN"/>
        </w:rPr>
      </w:pPr>
      <w:r w:rsidRPr="009776DF">
        <w:rPr>
          <w:lang w:val="en-GB" w:eastAsia="zh-CN"/>
        </w:rPr>
        <w:t>PC2 PAs calibrated at 31dB ACLR at 1dB MPR for 20MHz QPSK 100RB0 waveform</w:t>
      </w:r>
    </w:p>
    <w:p w14:paraId="3DB2BD2C" w14:textId="6FC840FD" w:rsidR="00E4497F" w:rsidRPr="009776DF" w:rsidRDefault="00E4497F" w:rsidP="00E4497F">
      <w:pPr>
        <w:pStyle w:val="ListParagraph"/>
        <w:numPr>
          <w:ilvl w:val="0"/>
          <w:numId w:val="38"/>
        </w:numPr>
        <w:spacing w:after="0"/>
        <w:rPr>
          <w:lang w:val="en-GB" w:eastAsia="zh-CN"/>
        </w:rPr>
      </w:pPr>
      <w:r w:rsidRPr="009776DF">
        <w:rPr>
          <w:lang w:val="en-GB" w:eastAsia="zh-CN"/>
        </w:rPr>
        <w:t>QPSK CP-OFDM and DFT-s-OFDM wavef</w:t>
      </w:r>
      <w:r w:rsidR="0064280F" w:rsidRPr="009776DF">
        <w:rPr>
          <w:lang w:val="en-GB" w:eastAsia="zh-CN"/>
        </w:rPr>
        <w:t>or</w:t>
      </w:r>
      <w:r w:rsidRPr="009776DF">
        <w:rPr>
          <w:lang w:val="en-GB" w:eastAsia="zh-CN"/>
        </w:rPr>
        <w:t>ms</w:t>
      </w:r>
    </w:p>
    <w:p w14:paraId="5240A377" w14:textId="44718ADA" w:rsidR="00E4497F" w:rsidRPr="009776DF" w:rsidRDefault="00E4497F" w:rsidP="00E4497F">
      <w:pPr>
        <w:pStyle w:val="ListParagraph"/>
        <w:numPr>
          <w:ilvl w:val="0"/>
          <w:numId w:val="38"/>
        </w:numPr>
        <w:spacing w:after="0"/>
        <w:rPr>
          <w:lang w:val="en-GB" w:eastAsia="zh-CN"/>
        </w:rPr>
      </w:pPr>
      <w:proofErr w:type="gramStart"/>
      <w:r w:rsidRPr="009776DF">
        <w:rPr>
          <w:lang w:val="en-GB" w:eastAsia="zh-CN"/>
        </w:rPr>
        <w:t>A number of</w:t>
      </w:r>
      <w:proofErr w:type="gramEnd"/>
      <w:r w:rsidRPr="009776DF">
        <w:rPr>
          <w:lang w:val="en-GB" w:eastAsia="zh-CN"/>
        </w:rPr>
        <w:t xml:space="preserve"> RB allocations from 1 RB to full allocation </w:t>
      </w:r>
      <w:r w:rsidR="009776DF">
        <w:rPr>
          <w:lang w:val="en-GB" w:eastAsia="zh-CN"/>
        </w:rPr>
        <w:t xml:space="preserve">in order </w:t>
      </w:r>
      <w:r w:rsidRPr="009776DF">
        <w:rPr>
          <w:lang w:val="en-GB" w:eastAsia="zh-CN"/>
        </w:rPr>
        <w:t>to sample the RB allocation space, focusing on the corner cases.</w:t>
      </w:r>
    </w:p>
    <w:p w14:paraId="12A2F9C9" w14:textId="1A33EBD9" w:rsidR="00E4497F" w:rsidRPr="009776DF" w:rsidRDefault="00E4497F" w:rsidP="00E4497F">
      <w:pPr>
        <w:rPr>
          <w:sz w:val="20"/>
          <w:szCs w:val="20"/>
          <w:lang w:val="en-GB" w:eastAsia="zh-CN"/>
        </w:rPr>
      </w:pPr>
    </w:p>
    <w:p w14:paraId="54EB9941" w14:textId="78783248" w:rsidR="00E4497F" w:rsidRPr="009776DF" w:rsidRDefault="00E4497F" w:rsidP="00E4497F">
      <w:pPr>
        <w:rPr>
          <w:sz w:val="20"/>
          <w:szCs w:val="20"/>
          <w:lang w:val="en-GB" w:eastAsia="zh-CN"/>
        </w:rPr>
      </w:pPr>
      <w:r w:rsidRPr="009776DF">
        <w:rPr>
          <w:sz w:val="20"/>
          <w:szCs w:val="20"/>
          <w:lang w:val="en-GB" w:eastAsia="zh-CN"/>
        </w:rPr>
        <w:t xml:space="preserve">With the set of </w:t>
      </w:r>
      <w:proofErr w:type="gramStart"/>
      <w:r w:rsidRPr="009776DF">
        <w:rPr>
          <w:sz w:val="20"/>
          <w:szCs w:val="20"/>
          <w:lang w:val="en-GB" w:eastAsia="zh-CN"/>
        </w:rPr>
        <w:t>measurements</w:t>
      </w:r>
      <w:proofErr w:type="gramEnd"/>
      <w:r w:rsidRPr="009776DF">
        <w:rPr>
          <w:sz w:val="20"/>
          <w:szCs w:val="20"/>
          <w:lang w:val="en-GB" w:eastAsia="zh-CN"/>
        </w:rPr>
        <w:t xml:space="preserve"> we have been able to </w:t>
      </w:r>
      <w:r w:rsidR="009776DF">
        <w:rPr>
          <w:sz w:val="20"/>
          <w:szCs w:val="20"/>
          <w:lang w:val="en-GB" w:eastAsia="zh-CN"/>
        </w:rPr>
        <w:t>perform</w:t>
      </w:r>
      <w:r w:rsidRPr="009776DF">
        <w:rPr>
          <w:sz w:val="20"/>
          <w:szCs w:val="20"/>
          <w:lang w:val="en-GB" w:eastAsia="zh-CN"/>
        </w:rPr>
        <w:t xml:space="preserve"> within the brief time between the two meetings, we can</w:t>
      </w:r>
      <w:r w:rsidR="009776DF">
        <w:rPr>
          <w:sz w:val="20"/>
          <w:szCs w:val="20"/>
          <w:lang w:val="en-GB" w:eastAsia="zh-CN"/>
        </w:rPr>
        <w:t>no</w:t>
      </w:r>
      <w:r w:rsidRPr="009776DF">
        <w:rPr>
          <w:sz w:val="20"/>
          <w:szCs w:val="20"/>
          <w:lang w:val="en-GB" w:eastAsia="zh-CN"/>
        </w:rPr>
        <w:t xml:space="preserve">t properly define the A-MPR regions, but we </w:t>
      </w:r>
      <w:r w:rsidR="009776DF">
        <w:rPr>
          <w:sz w:val="20"/>
          <w:szCs w:val="20"/>
          <w:lang w:val="en-GB" w:eastAsia="zh-CN"/>
        </w:rPr>
        <w:t>are able to</w:t>
      </w:r>
      <w:r w:rsidRPr="009776DF">
        <w:rPr>
          <w:sz w:val="20"/>
          <w:szCs w:val="20"/>
          <w:lang w:val="en-GB" w:eastAsia="zh-CN"/>
        </w:rPr>
        <w:t xml:space="preserve"> identify the additional A-MPR needed for PC1.5 compared to PC2.</w:t>
      </w:r>
    </w:p>
    <w:p w14:paraId="4172FAD1" w14:textId="730CEB54" w:rsidR="00E4497F" w:rsidRPr="009776DF" w:rsidRDefault="00E4497F" w:rsidP="00E4497F">
      <w:pPr>
        <w:rPr>
          <w:sz w:val="20"/>
          <w:szCs w:val="20"/>
          <w:lang w:val="en-GB" w:eastAsia="zh-CN"/>
        </w:rPr>
      </w:pPr>
    </w:p>
    <w:p w14:paraId="1A6525F4" w14:textId="362DF675" w:rsidR="0064280F" w:rsidRPr="009776DF" w:rsidRDefault="00E4497F" w:rsidP="00E4497F">
      <w:pPr>
        <w:rPr>
          <w:sz w:val="20"/>
          <w:szCs w:val="20"/>
          <w:lang w:val="en-GB" w:eastAsia="zh-CN"/>
        </w:rPr>
      </w:pPr>
      <w:r w:rsidRPr="009776DF">
        <w:rPr>
          <w:sz w:val="20"/>
          <w:szCs w:val="20"/>
          <w:lang w:val="en-GB" w:eastAsia="zh-CN"/>
        </w:rPr>
        <w:t>In Table</w:t>
      </w:r>
      <w:r w:rsidR="0064280F" w:rsidRPr="009776DF">
        <w:rPr>
          <w:sz w:val="20"/>
          <w:szCs w:val="20"/>
          <w:lang w:val="en-GB" w:eastAsia="zh-CN"/>
        </w:rPr>
        <w:t xml:space="preserve"> 1</w:t>
      </w:r>
      <w:r w:rsidRPr="009776DF">
        <w:rPr>
          <w:sz w:val="20"/>
          <w:szCs w:val="20"/>
          <w:lang w:val="en-GB" w:eastAsia="zh-CN"/>
        </w:rPr>
        <w:t xml:space="preserve"> below we prov</w:t>
      </w:r>
      <w:r w:rsidR="0064280F" w:rsidRPr="009776DF">
        <w:rPr>
          <w:sz w:val="20"/>
          <w:szCs w:val="20"/>
          <w:lang w:val="en-GB" w:eastAsia="zh-CN"/>
        </w:rPr>
        <w:t>ide</w:t>
      </w:r>
      <w:r w:rsidRPr="009776DF">
        <w:rPr>
          <w:sz w:val="20"/>
          <w:szCs w:val="20"/>
          <w:lang w:val="en-GB" w:eastAsia="zh-CN"/>
        </w:rPr>
        <w:t xml:space="preserve"> the needed backoff to</w:t>
      </w:r>
      <w:r w:rsidR="0064280F" w:rsidRPr="009776DF">
        <w:rPr>
          <w:sz w:val="20"/>
          <w:szCs w:val="20"/>
          <w:lang w:val="en-GB" w:eastAsia="zh-CN"/>
        </w:rPr>
        <w:t>:</w:t>
      </w:r>
    </w:p>
    <w:p w14:paraId="410F0921" w14:textId="1B6E2839" w:rsidR="0064280F" w:rsidRPr="009776DF" w:rsidRDefault="0064280F" w:rsidP="0064280F">
      <w:pPr>
        <w:pStyle w:val="ListParagraph"/>
        <w:numPr>
          <w:ilvl w:val="0"/>
          <w:numId w:val="39"/>
        </w:numPr>
        <w:spacing w:after="0"/>
        <w:rPr>
          <w:lang w:val="en-GB" w:eastAsia="zh-CN"/>
        </w:rPr>
      </w:pPr>
      <w:r w:rsidRPr="009776DF">
        <w:rPr>
          <w:lang w:val="en-GB" w:eastAsia="zh-CN"/>
        </w:rPr>
        <w:t>M</w:t>
      </w:r>
      <w:r w:rsidR="00E4497F" w:rsidRPr="009776DF">
        <w:rPr>
          <w:lang w:val="en-GB" w:eastAsia="zh-CN"/>
        </w:rPr>
        <w:t>eet the general</w:t>
      </w:r>
      <w:r w:rsidRPr="009776DF">
        <w:rPr>
          <w:lang w:val="en-GB" w:eastAsia="zh-CN"/>
        </w:rPr>
        <w:t xml:space="preserve"> requirements (ACLR, SEM)</w:t>
      </w:r>
    </w:p>
    <w:p w14:paraId="11F23C94" w14:textId="07706B50" w:rsidR="00287711" w:rsidRPr="009776DF" w:rsidRDefault="0064280F" w:rsidP="009776DF">
      <w:pPr>
        <w:pStyle w:val="ListParagraph"/>
        <w:numPr>
          <w:ilvl w:val="0"/>
          <w:numId w:val="39"/>
        </w:numPr>
        <w:spacing w:after="0"/>
        <w:rPr>
          <w:lang w:val="en-GB" w:eastAsia="zh-CN"/>
        </w:rPr>
      </w:pPr>
      <w:r w:rsidRPr="009776DF">
        <w:rPr>
          <w:lang w:val="en-GB" w:eastAsia="zh-CN"/>
        </w:rPr>
        <w:t>Meet the two regions for additional emission requirements of NS_50</w:t>
      </w:r>
      <w:r w:rsidR="00287711" w:rsidRPr="009776DF">
        <w:rPr>
          <w:lang w:val="en-GB" w:eastAsia="zh-CN"/>
        </w:rPr>
        <w:t>.</w:t>
      </w:r>
    </w:p>
    <w:p w14:paraId="2203DE5B" w14:textId="66659F58" w:rsidR="00287711" w:rsidRPr="009776DF" w:rsidRDefault="00287711" w:rsidP="009776DF">
      <w:pPr>
        <w:rPr>
          <w:sz w:val="20"/>
          <w:szCs w:val="20"/>
          <w:lang w:val="en-GB" w:eastAsia="zh-CN"/>
        </w:rPr>
      </w:pPr>
      <w:r w:rsidRPr="009776DF">
        <w:rPr>
          <w:sz w:val="20"/>
          <w:szCs w:val="20"/>
          <w:lang w:val="en-GB" w:eastAsia="zh-CN"/>
        </w:rPr>
        <w:t>The table is organized as follows:</w:t>
      </w:r>
    </w:p>
    <w:p w14:paraId="5F9F61CC" w14:textId="0873238A" w:rsidR="00287711" w:rsidRPr="009776DF" w:rsidRDefault="00287711" w:rsidP="00287711">
      <w:pPr>
        <w:pStyle w:val="ListParagraph"/>
        <w:numPr>
          <w:ilvl w:val="0"/>
          <w:numId w:val="39"/>
        </w:numPr>
        <w:spacing w:after="0"/>
        <w:rPr>
          <w:lang w:val="en-GB" w:eastAsia="zh-CN"/>
        </w:rPr>
      </w:pPr>
      <w:r w:rsidRPr="009776DF">
        <w:rPr>
          <w:lang w:val="en-GB" w:eastAsia="zh-CN"/>
        </w:rPr>
        <w:t>The first 4 column</w:t>
      </w:r>
      <w:r w:rsidR="009776DF">
        <w:rPr>
          <w:lang w:val="en-GB" w:eastAsia="zh-CN"/>
        </w:rPr>
        <w:t>s</w:t>
      </w:r>
      <w:r w:rsidRPr="009776DF">
        <w:rPr>
          <w:lang w:val="en-GB" w:eastAsia="zh-CN"/>
        </w:rPr>
        <w:t xml:space="preserve"> cover QPSK CP-OFDM waveforms, the next 4</w:t>
      </w:r>
      <w:r w:rsidR="009776DF">
        <w:rPr>
          <w:lang w:val="en-GB" w:eastAsia="zh-CN"/>
        </w:rPr>
        <w:t xml:space="preserve"> cover </w:t>
      </w:r>
      <w:r w:rsidRPr="009776DF">
        <w:rPr>
          <w:lang w:val="en-GB" w:eastAsia="zh-CN"/>
        </w:rPr>
        <w:t xml:space="preserve">QPSK DFT-s-OFDM and within each </w:t>
      </w:r>
      <w:proofErr w:type="gramStart"/>
      <w:r w:rsidRPr="009776DF">
        <w:rPr>
          <w:lang w:val="en-GB" w:eastAsia="zh-CN"/>
        </w:rPr>
        <w:t>blocks</w:t>
      </w:r>
      <w:proofErr w:type="gramEnd"/>
      <w:r w:rsidRPr="009776DF">
        <w:rPr>
          <w:lang w:val="en-GB" w:eastAsia="zh-CN"/>
        </w:rPr>
        <w:t xml:space="preserve"> of 4 columns:</w:t>
      </w:r>
    </w:p>
    <w:p w14:paraId="67FA1A3A" w14:textId="2B0A68CB" w:rsidR="00287711" w:rsidRPr="009776DF" w:rsidRDefault="00287711" w:rsidP="00287711">
      <w:pPr>
        <w:pStyle w:val="ListParagraph"/>
        <w:numPr>
          <w:ilvl w:val="1"/>
          <w:numId w:val="39"/>
        </w:numPr>
        <w:spacing w:after="0"/>
        <w:rPr>
          <w:lang w:val="en-GB" w:eastAsia="zh-CN"/>
        </w:rPr>
      </w:pPr>
      <w:r w:rsidRPr="009776DF">
        <w:rPr>
          <w:lang w:val="en-GB" w:eastAsia="zh-CN"/>
        </w:rPr>
        <w:t>The first column provide</w:t>
      </w:r>
      <w:r w:rsidR="009776DF">
        <w:rPr>
          <w:lang w:val="en-GB" w:eastAsia="zh-CN"/>
        </w:rPr>
        <w:t>s</w:t>
      </w:r>
      <w:r w:rsidRPr="009776DF">
        <w:rPr>
          <w:lang w:val="en-GB" w:eastAsia="zh-CN"/>
        </w:rPr>
        <w:t xml:space="preserve"> the channel bandwidth and the RB allocation</w:t>
      </w:r>
    </w:p>
    <w:p w14:paraId="72394B65" w14:textId="207745CB" w:rsidR="00287711" w:rsidRPr="009776DF" w:rsidRDefault="00287711" w:rsidP="00287711">
      <w:pPr>
        <w:pStyle w:val="ListParagraph"/>
        <w:numPr>
          <w:ilvl w:val="1"/>
          <w:numId w:val="39"/>
        </w:numPr>
        <w:spacing w:after="0"/>
        <w:rPr>
          <w:lang w:val="en-GB" w:eastAsia="zh-CN"/>
        </w:rPr>
      </w:pPr>
      <w:r w:rsidRPr="009776DF">
        <w:rPr>
          <w:lang w:val="en-GB" w:eastAsia="zh-CN"/>
        </w:rPr>
        <w:t xml:space="preserve">The second column </w:t>
      </w:r>
      <w:r w:rsidR="009776DF">
        <w:rPr>
          <w:lang w:val="en-GB" w:eastAsia="zh-CN"/>
        </w:rPr>
        <w:t xml:space="preserve">details </w:t>
      </w:r>
      <w:r w:rsidRPr="009776DF">
        <w:rPr>
          <w:lang w:val="en-GB" w:eastAsia="zh-CN"/>
        </w:rPr>
        <w:t>the required back off to meet general and NS_50 requirements</w:t>
      </w:r>
    </w:p>
    <w:p w14:paraId="0E3F4E69" w14:textId="40F84E81" w:rsidR="00287711" w:rsidRPr="009776DF" w:rsidRDefault="00287711" w:rsidP="00287711">
      <w:pPr>
        <w:pStyle w:val="ListParagraph"/>
        <w:numPr>
          <w:ilvl w:val="1"/>
          <w:numId w:val="39"/>
        </w:numPr>
        <w:spacing w:after="0"/>
        <w:rPr>
          <w:lang w:val="en-GB" w:eastAsia="zh-CN"/>
        </w:rPr>
      </w:pPr>
      <w:r w:rsidRPr="009776DF">
        <w:rPr>
          <w:lang w:val="en-GB" w:eastAsia="zh-CN"/>
        </w:rPr>
        <w:t>The third column provides a tag for the limit driving the back-off:</w:t>
      </w:r>
    </w:p>
    <w:p w14:paraId="7E6C0BAD" w14:textId="72E003D3" w:rsidR="0064280F" w:rsidRPr="009776DF" w:rsidRDefault="0064280F" w:rsidP="00287711">
      <w:pPr>
        <w:pStyle w:val="ListParagraph"/>
        <w:numPr>
          <w:ilvl w:val="2"/>
          <w:numId w:val="39"/>
        </w:numPr>
        <w:spacing w:after="0"/>
        <w:rPr>
          <w:lang w:val="en-GB" w:eastAsia="zh-CN"/>
        </w:rPr>
      </w:pPr>
      <w:r w:rsidRPr="009776DF">
        <w:rPr>
          <w:lang w:val="en-GB" w:eastAsia="zh-CN"/>
        </w:rPr>
        <w:t>The</w:t>
      </w:r>
      <w:r w:rsidR="00287711" w:rsidRPr="009776DF">
        <w:rPr>
          <w:lang w:val="en-GB" w:eastAsia="zh-CN"/>
        </w:rPr>
        <w:t xml:space="preserve"> emission limit in the</w:t>
      </w:r>
      <w:r w:rsidRPr="009776DF">
        <w:rPr>
          <w:lang w:val="en-GB" w:eastAsia="zh-CN"/>
        </w:rPr>
        <w:t xml:space="preserve"> first 25MHz below the band with -15dBm/5MHz tagged “NS1” when it is the back-off limit</w:t>
      </w:r>
    </w:p>
    <w:p w14:paraId="3FFC1E92" w14:textId="7AFD95E1" w:rsidR="0064280F" w:rsidRPr="009776DF" w:rsidRDefault="00287711" w:rsidP="00287711">
      <w:pPr>
        <w:pStyle w:val="ListParagraph"/>
        <w:numPr>
          <w:ilvl w:val="2"/>
          <w:numId w:val="39"/>
        </w:numPr>
        <w:spacing w:after="0"/>
        <w:rPr>
          <w:lang w:val="en-GB" w:eastAsia="zh-CN"/>
        </w:rPr>
      </w:pPr>
      <w:r w:rsidRPr="009776DF">
        <w:rPr>
          <w:lang w:val="en-GB" w:eastAsia="zh-CN"/>
        </w:rPr>
        <w:t xml:space="preserve">The emission limit in the </w:t>
      </w:r>
      <w:r w:rsidR="0064280F" w:rsidRPr="009776DF">
        <w:rPr>
          <w:lang w:val="en-GB" w:eastAsia="zh-CN"/>
        </w:rPr>
        <w:t>next lower 50MHz with -40dBm/MHz tagged “NS2” when it is the back-off limit</w:t>
      </w:r>
    </w:p>
    <w:p w14:paraId="564A6603" w14:textId="4CDD69AE" w:rsidR="0064280F" w:rsidRPr="009776DF" w:rsidRDefault="0064280F" w:rsidP="00287711">
      <w:pPr>
        <w:pStyle w:val="ListParagraph"/>
        <w:numPr>
          <w:ilvl w:val="2"/>
          <w:numId w:val="39"/>
        </w:numPr>
        <w:spacing w:after="0"/>
        <w:rPr>
          <w:lang w:val="en-GB" w:eastAsia="zh-CN"/>
        </w:rPr>
      </w:pPr>
      <w:r w:rsidRPr="009776DF">
        <w:rPr>
          <w:lang w:val="en-GB" w:eastAsia="zh-CN"/>
        </w:rPr>
        <w:t>The tag “NS12” is used when both NS1 and NS2 are both at the limit</w:t>
      </w:r>
    </w:p>
    <w:p w14:paraId="51ACF9B0" w14:textId="0D790F9C" w:rsidR="00E4497F" w:rsidRPr="009776DF" w:rsidRDefault="0064280F" w:rsidP="00287711">
      <w:pPr>
        <w:pStyle w:val="ListParagraph"/>
        <w:numPr>
          <w:ilvl w:val="2"/>
          <w:numId w:val="39"/>
        </w:numPr>
        <w:spacing w:after="0"/>
        <w:rPr>
          <w:lang w:val="en-GB" w:eastAsia="zh-CN"/>
        </w:rPr>
      </w:pPr>
      <w:r w:rsidRPr="009776DF">
        <w:rPr>
          <w:lang w:val="en-GB" w:eastAsia="zh-CN"/>
        </w:rPr>
        <w:t>When the PC1.5 MPR is sufficient, it is tagged “MPR”</w:t>
      </w:r>
    </w:p>
    <w:p w14:paraId="7858838C" w14:textId="001DC419" w:rsidR="00287711" w:rsidRPr="009776DF" w:rsidRDefault="00287711" w:rsidP="0064280F">
      <w:pPr>
        <w:pStyle w:val="ListParagraph"/>
        <w:numPr>
          <w:ilvl w:val="1"/>
          <w:numId w:val="39"/>
        </w:numPr>
        <w:spacing w:after="0"/>
        <w:rPr>
          <w:lang w:val="en-GB" w:eastAsia="zh-CN"/>
        </w:rPr>
      </w:pPr>
      <w:r w:rsidRPr="009776DF">
        <w:rPr>
          <w:lang w:val="en-GB" w:eastAsia="zh-CN"/>
        </w:rPr>
        <w:t>The fourth column provides the worst case PC2 applicable A-MPR</w:t>
      </w:r>
    </w:p>
    <w:p w14:paraId="10F8A044" w14:textId="2736DACE" w:rsidR="00287711" w:rsidRPr="009776DF" w:rsidRDefault="00287711" w:rsidP="00287711">
      <w:pPr>
        <w:pStyle w:val="ListParagraph"/>
        <w:numPr>
          <w:ilvl w:val="2"/>
          <w:numId w:val="39"/>
        </w:numPr>
        <w:spacing w:after="0"/>
        <w:rPr>
          <w:lang w:val="en-GB" w:eastAsia="zh-CN"/>
        </w:rPr>
      </w:pPr>
      <w:r w:rsidRPr="009776DF">
        <w:rPr>
          <w:lang w:val="en-GB" w:eastAsia="zh-CN"/>
        </w:rPr>
        <w:t>When it is highlighted in red, the PC2 worst case A-MPR is not sufficient</w:t>
      </w:r>
    </w:p>
    <w:p w14:paraId="22301EA2" w14:textId="22077552" w:rsidR="00287711" w:rsidRPr="009776DF" w:rsidRDefault="00287711" w:rsidP="00287711">
      <w:pPr>
        <w:pStyle w:val="ListParagraph"/>
        <w:numPr>
          <w:ilvl w:val="2"/>
          <w:numId w:val="39"/>
        </w:numPr>
        <w:spacing w:after="0"/>
        <w:rPr>
          <w:lang w:val="en-GB" w:eastAsia="zh-CN"/>
        </w:rPr>
      </w:pPr>
      <w:r w:rsidRPr="009776DF">
        <w:rPr>
          <w:lang w:val="en-GB" w:eastAsia="zh-CN"/>
        </w:rPr>
        <w:t>When it is highlighted in yellow, the PC2 worst case A-MPR is just enough</w:t>
      </w:r>
    </w:p>
    <w:p w14:paraId="3C4C56F2" w14:textId="59DABD59" w:rsidR="00287711" w:rsidRPr="009776DF" w:rsidRDefault="00287711" w:rsidP="00287711">
      <w:pPr>
        <w:pStyle w:val="ListParagraph"/>
        <w:numPr>
          <w:ilvl w:val="2"/>
          <w:numId w:val="39"/>
        </w:numPr>
        <w:spacing w:after="0"/>
        <w:rPr>
          <w:lang w:val="en-GB" w:eastAsia="zh-CN"/>
        </w:rPr>
      </w:pPr>
      <w:r w:rsidRPr="009776DF">
        <w:rPr>
          <w:lang w:val="en-GB" w:eastAsia="zh-CN"/>
        </w:rPr>
        <w:t>It should be noted that in some cases the PC1.5 MPR is higher than the PC2 A-MPR</w:t>
      </w:r>
    </w:p>
    <w:p w14:paraId="6FC183A8" w14:textId="379ED2CE" w:rsidR="00E4497F" w:rsidRPr="009776DF" w:rsidRDefault="00E4497F" w:rsidP="00E4497F">
      <w:pPr>
        <w:rPr>
          <w:sz w:val="20"/>
          <w:szCs w:val="20"/>
          <w:lang w:val="en-GB" w:eastAsia="zh-CN"/>
        </w:rPr>
      </w:pPr>
    </w:p>
    <w:p w14:paraId="2961AC51" w14:textId="22D022D3" w:rsidR="00F33E93" w:rsidRPr="00C96144" w:rsidRDefault="00287711" w:rsidP="00F33E93">
      <w:pPr>
        <w:rPr>
          <w:b/>
          <w:bCs/>
          <w:sz w:val="20"/>
          <w:szCs w:val="20"/>
          <w:lang w:val="en-GB" w:eastAsia="zh-CN"/>
        </w:rPr>
      </w:pPr>
      <w:r w:rsidRPr="00C96144">
        <w:rPr>
          <w:b/>
          <w:bCs/>
          <w:sz w:val="20"/>
          <w:szCs w:val="20"/>
          <w:lang w:val="en-GB" w:eastAsia="zh-CN"/>
        </w:rPr>
        <w:t>Observations:</w:t>
      </w:r>
      <w:r w:rsidR="00F33E93" w:rsidRPr="00C96144">
        <w:rPr>
          <w:b/>
          <w:bCs/>
          <w:sz w:val="20"/>
          <w:szCs w:val="20"/>
          <w:lang w:val="en-GB" w:eastAsia="zh-CN"/>
        </w:rPr>
        <w:t xml:space="preserve"> The observations below need further confirmation with more allocations tested as the corner case may have been missed with the current sampled set. Yet when a larger back-off is identified, it must be considered.</w:t>
      </w:r>
    </w:p>
    <w:p w14:paraId="25D4BFB0" w14:textId="31A880FE" w:rsidR="00F33E93" w:rsidRPr="00F33E93" w:rsidRDefault="00F33E93" w:rsidP="00F33E93">
      <w:pPr>
        <w:pStyle w:val="ListParagraph"/>
        <w:numPr>
          <w:ilvl w:val="0"/>
          <w:numId w:val="39"/>
        </w:numPr>
        <w:spacing w:after="0"/>
        <w:rPr>
          <w:b/>
          <w:bCs/>
          <w:lang w:val="en-GB" w:eastAsia="zh-CN"/>
        </w:rPr>
      </w:pPr>
      <w:r w:rsidRPr="00F33E93">
        <w:rPr>
          <w:b/>
          <w:bCs/>
          <w:lang w:val="en-GB" w:eastAsia="zh-CN"/>
        </w:rPr>
        <w:t>For CP-OFDM:</w:t>
      </w:r>
    </w:p>
    <w:p w14:paraId="41D55E98" w14:textId="6B4DFBCE" w:rsidR="00E270D1" w:rsidRPr="00E270D1" w:rsidRDefault="00287711" w:rsidP="00E270D1">
      <w:pPr>
        <w:pStyle w:val="ListParagraph"/>
        <w:numPr>
          <w:ilvl w:val="1"/>
          <w:numId w:val="39"/>
        </w:numPr>
        <w:spacing w:after="0"/>
        <w:rPr>
          <w:b/>
          <w:bCs/>
          <w:lang w:val="en-GB" w:eastAsia="zh-CN"/>
        </w:rPr>
      </w:pPr>
      <w:r w:rsidRPr="00F33E93">
        <w:rPr>
          <w:b/>
          <w:bCs/>
          <w:lang w:val="en-GB" w:eastAsia="zh-CN"/>
        </w:rPr>
        <w:t>For 5</w:t>
      </w:r>
      <w:r w:rsidR="00F33E93" w:rsidRPr="00F33E93">
        <w:rPr>
          <w:b/>
          <w:bCs/>
          <w:lang w:val="en-GB" w:eastAsia="zh-CN"/>
        </w:rPr>
        <w:t xml:space="preserve"> and 10</w:t>
      </w:r>
      <w:r w:rsidRPr="00F33E93">
        <w:rPr>
          <w:b/>
          <w:bCs/>
          <w:lang w:val="en-GB" w:eastAsia="zh-CN"/>
        </w:rPr>
        <w:t>MHz</w:t>
      </w:r>
      <w:r w:rsidR="00F33E93">
        <w:rPr>
          <w:b/>
          <w:bCs/>
          <w:lang w:val="en-GB" w:eastAsia="zh-CN"/>
        </w:rPr>
        <w:t xml:space="preserve"> CBW</w:t>
      </w:r>
      <w:r w:rsidRPr="00F33E93">
        <w:rPr>
          <w:b/>
          <w:bCs/>
          <w:lang w:val="en-GB" w:eastAsia="zh-CN"/>
        </w:rPr>
        <w:t xml:space="preserve">, MPR </w:t>
      </w:r>
      <w:r w:rsidR="00F33E93">
        <w:rPr>
          <w:b/>
          <w:bCs/>
          <w:lang w:val="en-GB" w:eastAsia="zh-CN"/>
        </w:rPr>
        <w:t>may be</w:t>
      </w:r>
      <w:r w:rsidRPr="00F33E93">
        <w:rPr>
          <w:b/>
          <w:bCs/>
          <w:lang w:val="en-GB" w:eastAsia="zh-CN"/>
        </w:rPr>
        <w:t xml:space="preserve"> sufficient and there </w:t>
      </w:r>
      <w:r w:rsidR="00F33E93">
        <w:rPr>
          <w:b/>
          <w:bCs/>
          <w:lang w:val="en-GB" w:eastAsia="zh-CN"/>
        </w:rPr>
        <w:t>may</w:t>
      </w:r>
      <w:r w:rsidRPr="00F33E93">
        <w:rPr>
          <w:b/>
          <w:bCs/>
          <w:lang w:val="en-GB" w:eastAsia="zh-CN"/>
        </w:rPr>
        <w:t xml:space="preserve"> be no need to define an NS_50 A-MPR table</w:t>
      </w:r>
    </w:p>
    <w:p w14:paraId="5078B013" w14:textId="6BC8B816" w:rsidR="00E270D1" w:rsidRPr="009776DF" w:rsidRDefault="00F33E93" w:rsidP="009776DF">
      <w:pPr>
        <w:pStyle w:val="ListParagraph"/>
        <w:numPr>
          <w:ilvl w:val="1"/>
          <w:numId w:val="39"/>
        </w:numPr>
        <w:spacing w:after="0"/>
        <w:rPr>
          <w:b/>
          <w:bCs/>
          <w:lang w:val="en-GB" w:eastAsia="zh-CN"/>
        </w:rPr>
      </w:pPr>
      <w:r>
        <w:rPr>
          <w:b/>
          <w:bCs/>
          <w:lang w:val="en-GB" w:eastAsia="zh-CN"/>
        </w:rPr>
        <w:t>For 15 to 40 MHz CBW, for the full allocation case, which is limited by “NS1” or “NS2” depending on the bandwidth, the worst case back-off is larger than the largest PC2 A-MPR value</w:t>
      </w:r>
    </w:p>
    <w:p w14:paraId="5CAA1FBB" w14:textId="4D1D0751" w:rsidR="00F33E93" w:rsidRPr="00F33E93" w:rsidRDefault="00F33E93" w:rsidP="00F33E93">
      <w:pPr>
        <w:pStyle w:val="ListParagraph"/>
        <w:numPr>
          <w:ilvl w:val="0"/>
          <w:numId w:val="39"/>
        </w:numPr>
        <w:spacing w:after="0"/>
        <w:rPr>
          <w:b/>
          <w:bCs/>
          <w:lang w:val="en-GB" w:eastAsia="zh-CN"/>
        </w:rPr>
      </w:pPr>
      <w:r w:rsidRPr="00F33E93">
        <w:rPr>
          <w:b/>
          <w:bCs/>
          <w:lang w:val="en-GB" w:eastAsia="zh-CN"/>
        </w:rPr>
        <w:t xml:space="preserve">For </w:t>
      </w:r>
      <w:r>
        <w:rPr>
          <w:b/>
          <w:bCs/>
          <w:lang w:val="en-GB" w:eastAsia="zh-CN"/>
        </w:rPr>
        <w:t>DFT-s</w:t>
      </w:r>
      <w:r w:rsidRPr="00F33E93">
        <w:rPr>
          <w:b/>
          <w:bCs/>
          <w:lang w:val="en-GB" w:eastAsia="zh-CN"/>
        </w:rPr>
        <w:t>-OFDM:</w:t>
      </w:r>
    </w:p>
    <w:p w14:paraId="04826315" w14:textId="1A6534F5" w:rsidR="00F33E93" w:rsidRPr="00F33E93" w:rsidRDefault="00F33E93" w:rsidP="00F33E93">
      <w:pPr>
        <w:pStyle w:val="ListParagraph"/>
        <w:numPr>
          <w:ilvl w:val="1"/>
          <w:numId w:val="39"/>
        </w:numPr>
        <w:spacing w:after="0"/>
        <w:rPr>
          <w:b/>
          <w:bCs/>
          <w:lang w:val="en-GB" w:eastAsia="zh-CN"/>
        </w:rPr>
      </w:pPr>
      <w:r w:rsidRPr="00F33E93">
        <w:rPr>
          <w:b/>
          <w:bCs/>
          <w:lang w:val="en-GB" w:eastAsia="zh-CN"/>
        </w:rPr>
        <w:t xml:space="preserve">For 5 </w:t>
      </w:r>
      <w:r>
        <w:rPr>
          <w:b/>
          <w:bCs/>
          <w:lang w:val="en-GB" w:eastAsia="zh-CN"/>
        </w:rPr>
        <w:t>to</w:t>
      </w:r>
      <w:r w:rsidRPr="00F33E93">
        <w:rPr>
          <w:b/>
          <w:bCs/>
          <w:lang w:val="en-GB" w:eastAsia="zh-CN"/>
        </w:rPr>
        <w:t xml:space="preserve"> 1</w:t>
      </w:r>
      <w:r>
        <w:rPr>
          <w:b/>
          <w:bCs/>
          <w:lang w:val="en-GB" w:eastAsia="zh-CN"/>
        </w:rPr>
        <w:t>5</w:t>
      </w:r>
      <w:r w:rsidRPr="00F33E93">
        <w:rPr>
          <w:b/>
          <w:bCs/>
          <w:lang w:val="en-GB" w:eastAsia="zh-CN"/>
        </w:rPr>
        <w:t>MHz</w:t>
      </w:r>
      <w:r>
        <w:rPr>
          <w:b/>
          <w:bCs/>
          <w:lang w:val="en-GB" w:eastAsia="zh-CN"/>
        </w:rPr>
        <w:t xml:space="preserve"> CBW</w:t>
      </w:r>
      <w:r w:rsidRPr="00F33E93">
        <w:rPr>
          <w:b/>
          <w:bCs/>
          <w:lang w:val="en-GB" w:eastAsia="zh-CN"/>
        </w:rPr>
        <w:t>, MPR</w:t>
      </w:r>
      <w:r>
        <w:rPr>
          <w:b/>
          <w:bCs/>
          <w:lang w:val="en-GB" w:eastAsia="zh-CN"/>
        </w:rPr>
        <w:t xml:space="preserve"> or PC2 A-MPR</w:t>
      </w:r>
      <w:r w:rsidRPr="00F33E93">
        <w:rPr>
          <w:b/>
          <w:bCs/>
          <w:lang w:val="en-GB" w:eastAsia="zh-CN"/>
        </w:rPr>
        <w:t xml:space="preserve"> </w:t>
      </w:r>
      <w:r>
        <w:rPr>
          <w:b/>
          <w:bCs/>
          <w:lang w:val="en-GB" w:eastAsia="zh-CN"/>
        </w:rPr>
        <w:t>may be</w:t>
      </w:r>
      <w:r w:rsidRPr="00F33E93">
        <w:rPr>
          <w:b/>
          <w:bCs/>
          <w:lang w:val="en-GB" w:eastAsia="zh-CN"/>
        </w:rPr>
        <w:t xml:space="preserve"> sufficient</w:t>
      </w:r>
    </w:p>
    <w:p w14:paraId="191FCB9D" w14:textId="3368CF91" w:rsidR="00F33E93" w:rsidRDefault="00F33E93" w:rsidP="00F33E93">
      <w:pPr>
        <w:pStyle w:val="ListParagraph"/>
        <w:numPr>
          <w:ilvl w:val="1"/>
          <w:numId w:val="39"/>
        </w:numPr>
        <w:spacing w:after="0"/>
        <w:rPr>
          <w:b/>
          <w:bCs/>
          <w:lang w:val="en-GB" w:eastAsia="zh-CN"/>
        </w:rPr>
      </w:pPr>
      <w:r>
        <w:rPr>
          <w:b/>
          <w:bCs/>
          <w:lang w:val="en-GB" w:eastAsia="zh-CN"/>
        </w:rPr>
        <w:t>For 20 to 40 MHz CBW, for the full allocation case, which is limited by “NS1” or “NS2” depending on the bandwidth, the worst case back-off is larger than the largest PC2 A-MPR value</w:t>
      </w:r>
    </w:p>
    <w:p w14:paraId="56EFB7DB" w14:textId="19D30BAD" w:rsidR="00F33E93" w:rsidRDefault="00F33E93" w:rsidP="00F33E93">
      <w:pPr>
        <w:pStyle w:val="ListParagraph"/>
        <w:numPr>
          <w:ilvl w:val="0"/>
          <w:numId w:val="39"/>
        </w:numPr>
        <w:spacing w:after="0"/>
        <w:rPr>
          <w:b/>
          <w:bCs/>
          <w:lang w:val="en-GB" w:eastAsia="zh-CN"/>
        </w:rPr>
      </w:pPr>
      <w:r>
        <w:rPr>
          <w:b/>
          <w:bCs/>
          <w:lang w:val="en-GB" w:eastAsia="zh-CN"/>
        </w:rPr>
        <w:t xml:space="preserve">For </w:t>
      </w:r>
      <w:r w:rsidR="00E270D1">
        <w:rPr>
          <w:b/>
          <w:bCs/>
          <w:lang w:val="en-GB" w:eastAsia="zh-CN"/>
        </w:rPr>
        <w:t>30MHz CP-OFDM and 40MHz and both CP and DFT-s-OFDM, the required back off exceeds 8dB and thus further verification is needed at a lower PA voltage to account for APT and ET implementations</w:t>
      </w:r>
    </w:p>
    <w:p w14:paraId="6549EE98" w14:textId="05C15669" w:rsidR="00287711" w:rsidRPr="009776DF" w:rsidRDefault="00E270D1" w:rsidP="00AC0BD8">
      <w:pPr>
        <w:pStyle w:val="ListParagraph"/>
        <w:numPr>
          <w:ilvl w:val="1"/>
          <w:numId w:val="39"/>
        </w:numPr>
        <w:spacing w:after="0"/>
        <w:rPr>
          <w:lang w:val="en-GB" w:eastAsia="zh-CN"/>
        </w:rPr>
      </w:pPr>
      <w:r w:rsidRPr="00E270D1">
        <w:rPr>
          <w:b/>
          <w:bCs/>
          <w:lang w:val="en-GB" w:eastAsia="zh-CN"/>
        </w:rPr>
        <w:t>For 40MHz, A-MPR at full PA voltage is 14/14.5dB for Co/DFT waveforms respectively</w:t>
      </w:r>
      <w:r w:rsidR="009776DF">
        <w:rPr>
          <w:b/>
          <w:bCs/>
          <w:lang w:val="en-GB" w:eastAsia="zh-CN"/>
        </w:rPr>
        <w:t>.</w:t>
      </w:r>
    </w:p>
    <w:p w14:paraId="651CA4C7" w14:textId="77777777" w:rsidR="009776DF" w:rsidRPr="009776DF" w:rsidRDefault="009776DF" w:rsidP="009776DF">
      <w:pPr>
        <w:rPr>
          <w:lang w:val="en-GB" w:eastAsia="zh-CN"/>
        </w:rPr>
      </w:pPr>
    </w:p>
    <w:p w14:paraId="1F359E3F" w14:textId="7230774C" w:rsidR="0064280F" w:rsidRPr="00E4497F" w:rsidRDefault="00287711" w:rsidP="00F33E93">
      <w:pPr>
        <w:pStyle w:val="Caption"/>
        <w:keepNext/>
        <w:jc w:val="center"/>
        <w:rPr>
          <w:lang w:val="en-GB" w:eastAsia="zh-CN"/>
        </w:rPr>
      </w:pPr>
      <w:r>
        <w:lastRenderedPageBreak/>
        <w:t xml:space="preserve">Table </w:t>
      </w:r>
      <w:fldSimple w:instr=" SEQ Table \* ARABIC ">
        <w:r>
          <w:rPr>
            <w:noProof/>
          </w:rPr>
          <w:t>1</w:t>
        </w:r>
      </w:fldSimple>
      <w:r>
        <w:t xml:space="preserve">: measured back-off for PC1.5 NS01 and </w:t>
      </w:r>
      <w:proofErr w:type="gramStart"/>
      <w:r>
        <w:t>it</w:t>
      </w:r>
      <w:proofErr w:type="gramEnd"/>
      <w:r>
        <w:t xml:space="preserve"> comparison to PC1.5 MPR and NS_50 PC2 A-MPR</w:t>
      </w:r>
    </w:p>
    <w:tbl>
      <w:tblPr>
        <w:tblW w:w="8504" w:type="dxa"/>
        <w:jc w:val="center"/>
        <w:tblLook w:val="04A0" w:firstRow="1" w:lastRow="0" w:firstColumn="1" w:lastColumn="0" w:noHBand="0" w:noVBand="1"/>
      </w:tblPr>
      <w:tblGrid>
        <w:gridCol w:w="1312"/>
        <w:gridCol w:w="828"/>
        <w:gridCol w:w="555"/>
        <w:gridCol w:w="749"/>
        <w:gridCol w:w="982"/>
        <w:gridCol w:w="1209"/>
        <w:gridCol w:w="828"/>
        <w:gridCol w:w="523"/>
        <w:gridCol w:w="749"/>
        <w:gridCol w:w="769"/>
      </w:tblGrid>
      <w:tr w:rsidR="00F33E93" w14:paraId="0D889A5B" w14:textId="77777777" w:rsidTr="009776DF">
        <w:trPr>
          <w:trHeight w:val="56"/>
          <w:jc w:val="center"/>
        </w:trPr>
        <w:tc>
          <w:tcPr>
            <w:tcW w:w="344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BFF0A"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CP-OFDM</w:t>
            </w:r>
          </w:p>
        </w:tc>
        <w:tc>
          <w:tcPr>
            <w:tcW w:w="982" w:type="dxa"/>
            <w:vMerge w:val="restart"/>
            <w:tcBorders>
              <w:top w:val="single" w:sz="4" w:space="0" w:color="auto"/>
              <w:left w:val="single" w:sz="4" w:space="0" w:color="auto"/>
              <w:right w:val="single" w:sz="4" w:space="0" w:color="auto"/>
            </w:tcBorders>
            <w:shd w:val="clear" w:color="auto" w:fill="auto"/>
            <w:vAlign w:val="bottom"/>
            <w:hideMark/>
          </w:tcPr>
          <w:p w14:paraId="6BF415DF"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WC PC2</w:t>
            </w:r>
            <w:r>
              <w:rPr>
                <w:rFonts w:ascii="Calibri" w:hAnsi="Calibri" w:cs="Calibri"/>
                <w:color w:val="000000"/>
                <w:sz w:val="16"/>
                <w:szCs w:val="16"/>
              </w:rPr>
              <w:br/>
              <w:t>A-MPR</w:t>
            </w:r>
          </w:p>
        </w:tc>
        <w:tc>
          <w:tcPr>
            <w:tcW w:w="3309" w:type="dxa"/>
            <w:gridSpan w:val="4"/>
            <w:tcBorders>
              <w:top w:val="single" w:sz="4" w:space="0" w:color="auto"/>
              <w:left w:val="nil"/>
              <w:bottom w:val="single" w:sz="4" w:space="0" w:color="auto"/>
              <w:right w:val="single" w:sz="4" w:space="0" w:color="auto"/>
            </w:tcBorders>
            <w:shd w:val="clear" w:color="auto" w:fill="auto"/>
            <w:noWrap/>
            <w:vAlign w:val="bottom"/>
            <w:hideMark/>
          </w:tcPr>
          <w:p w14:paraId="0DF7F3F1"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DFT-s-OFDM</w:t>
            </w:r>
          </w:p>
        </w:tc>
        <w:tc>
          <w:tcPr>
            <w:tcW w:w="769" w:type="dxa"/>
            <w:vMerge w:val="restart"/>
            <w:tcBorders>
              <w:top w:val="single" w:sz="4" w:space="0" w:color="auto"/>
              <w:left w:val="single" w:sz="4" w:space="0" w:color="auto"/>
              <w:right w:val="single" w:sz="4" w:space="0" w:color="auto"/>
            </w:tcBorders>
            <w:shd w:val="clear" w:color="auto" w:fill="auto"/>
            <w:vAlign w:val="bottom"/>
            <w:hideMark/>
          </w:tcPr>
          <w:p w14:paraId="7C5615A0"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WC PC2</w:t>
            </w:r>
            <w:r>
              <w:rPr>
                <w:rFonts w:ascii="Calibri" w:hAnsi="Calibri" w:cs="Calibri"/>
                <w:color w:val="000000"/>
                <w:sz w:val="16"/>
                <w:szCs w:val="16"/>
              </w:rPr>
              <w:br/>
              <w:t>A-MPR</w:t>
            </w:r>
          </w:p>
        </w:tc>
      </w:tr>
      <w:tr w:rsidR="00F33E93" w14:paraId="2E279253"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4C965905" w14:textId="77777777" w:rsidR="00F33E93" w:rsidRDefault="00F33E93">
            <w:pPr>
              <w:rPr>
                <w:rFonts w:ascii="Calibri" w:hAnsi="Calibri" w:cs="Calibri"/>
                <w:color w:val="000000"/>
                <w:sz w:val="16"/>
                <w:szCs w:val="16"/>
              </w:rPr>
            </w:pPr>
            <w:r>
              <w:rPr>
                <w:rFonts w:ascii="Calibri" w:hAnsi="Calibri" w:cs="Calibri"/>
                <w:color w:val="000000"/>
                <w:sz w:val="16"/>
                <w:szCs w:val="16"/>
              </w:rPr>
              <w:t>waveform</w:t>
            </w:r>
          </w:p>
        </w:tc>
        <w:tc>
          <w:tcPr>
            <w:tcW w:w="828" w:type="dxa"/>
            <w:tcBorders>
              <w:top w:val="nil"/>
              <w:left w:val="nil"/>
              <w:bottom w:val="single" w:sz="4" w:space="0" w:color="auto"/>
              <w:right w:val="single" w:sz="4" w:space="0" w:color="auto"/>
            </w:tcBorders>
            <w:shd w:val="clear" w:color="auto" w:fill="auto"/>
            <w:noWrap/>
            <w:vAlign w:val="bottom"/>
            <w:hideMark/>
          </w:tcPr>
          <w:p w14:paraId="3EE1E4FD" w14:textId="77777777" w:rsidR="00F33E93" w:rsidRDefault="00F33E93">
            <w:pPr>
              <w:rPr>
                <w:rFonts w:ascii="Calibri" w:hAnsi="Calibri" w:cs="Calibri"/>
                <w:color w:val="000000"/>
                <w:sz w:val="16"/>
                <w:szCs w:val="16"/>
              </w:rPr>
            </w:pPr>
            <w:r>
              <w:rPr>
                <w:rFonts w:ascii="Calibri" w:hAnsi="Calibri" w:cs="Calibri"/>
                <w:color w:val="000000"/>
                <w:sz w:val="16"/>
                <w:szCs w:val="16"/>
              </w:rPr>
              <w:t>back-off</w:t>
            </w:r>
          </w:p>
        </w:tc>
        <w:tc>
          <w:tcPr>
            <w:tcW w:w="555" w:type="dxa"/>
            <w:tcBorders>
              <w:top w:val="nil"/>
              <w:left w:val="nil"/>
              <w:bottom w:val="single" w:sz="4" w:space="0" w:color="auto"/>
              <w:right w:val="single" w:sz="4" w:space="0" w:color="auto"/>
            </w:tcBorders>
            <w:shd w:val="clear" w:color="auto" w:fill="auto"/>
            <w:noWrap/>
            <w:vAlign w:val="bottom"/>
            <w:hideMark/>
          </w:tcPr>
          <w:p w14:paraId="7B1AA562" w14:textId="77777777" w:rsidR="00F33E93" w:rsidRDefault="00F33E93">
            <w:pPr>
              <w:rPr>
                <w:rFonts w:ascii="Calibri" w:hAnsi="Calibri" w:cs="Calibri"/>
                <w:color w:val="000000"/>
                <w:sz w:val="16"/>
                <w:szCs w:val="16"/>
              </w:rPr>
            </w:pPr>
            <w:r>
              <w:rPr>
                <w:rFonts w:ascii="Calibri" w:hAnsi="Calibri" w:cs="Calibri"/>
                <w:color w:val="000000"/>
                <w:sz w:val="16"/>
                <w:szCs w:val="16"/>
              </w:rPr>
              <w:t>limit</w:t>
            </w:r>
          </w:p>
        </w:tc>
        <w:tc>
          <w:tcPr>
            <w:tcW w:w="749" w:type="dxa"/>
            <w:tcBorders>
              <w:top w:val="nil"/>
              <w:left w:val="nil"/>
              <w:bottom w:val="single" w:sz="4" w:space="0" w:color="auto"/>
              <w:right w:val="single" w:sz="4" w:space="0" w:color="auto"/>
            </w:tcBorders>
            <w:shd w:val="clear" w:color="auto" w:fill="auto"/>
            <w:noWrap/>
            <w:vAlign w:val="bottom"/>
            <w:hideMark/>
          </w:tcPr>
          <w:p w14:paraId="48479AE2" w14:textId="77777777" w:rsidR="00F33E93" w:rsidRDefault="00F33E93">
            <w:pPr>
              <w:rPr>
                <w:rFonts w:ascii="Calibri" w:hAnsi="Calibri" w:cs="Calibri"/>
                <w:color w:val="000000"/>
                <w:sz w:val="16"/>
                <w:szCs w:val="16"/>
              </w:rPr>
            </w:pPr>
            <w:r>
              <w:rPr>
                <w:rFonts w:ascii="Calibri" w:hAnsi="Calibri" w:cs="Calibri"/>
                <w:color w:val="000000"/>
                <w:sz w:val="16"/>
                <w:szCs w:val="16"/>
              </w:rPr>
              <w:t>A-MPR</w:t>
            </w:r>
          </w:p>
        </w:tc>
        <w:tc>
          <w:tcPr>
            <w:tcW w:w="982" w:type="dxa"/>
            <w:vMerge/>
            <w:tcBorders>
              <w:left w:val="single" w:sz="4" w:space="0" w:color="auto"/>
              <w:bottom w:val="single" w:sz="4" w:space="0" w:color="auto"/>
              <w:right w:val="single" w:sz="4" w:space="0" w:color="auto"/>
            </w:tcBorders>
            <w:vAlign w:val="center"/>
            <w:hideMark/>
          </w:tcPr>
          <w:p w14:paraId="7E0DBAB9" w14:textId="77777777" w:rsidR="00F33E93" w:rsidRDefault="00F33E93">
            <w:pPr>
              <w:rPr>
                <w:rFonts w:ascii="Calibri" w:hAnsi="Calibri" w:cs="Calibri"/>
                <w:color w:val="000000"/>
                <w:sz w:val="16"/>
                <w:szCs w:val="16"/>
              </w:rPr>
            </w:pPr>
          </w:p>
        </w:tc>
        <w:tc>
          <w:tcPr>
            <w:tcW w:w="1209" w:type="dxa"/>
            <w:tcBorders>
              <w:top w:val="nil"/>
              <w:left w:val="nil"/>
              <w:bottom w:val="single" w:sz="4" w:space="0" w:color="auto"/>
              <w:right w:val="single" w:sz="4" w:space="0" w:color="auto"/>
            </w:tcBorders>
            <w:shd w:val="clear" w:color="auto" w:fill="auto"/>
            <w:noWrap/>
            <w:vAlign w:val="bottom"/>
            <w:hideMark/>
          </w:tcPr>
          <w:p w14:paraId="6FC13740" w14:textId="77777777" w:rsidR="00F33E93" w:rsidRDefault="00F33E93">
            <w:pPr>
              <w:rPr>
                <w:rFonts w:ascii="Calibri" w:hAnsi="Calibri" w:cs="Calibri"/>
                <w:color w:val="000000"/>
                <w:sz w:val="16"/>
                <w:szCs w:val="16"/>
              </w:rPr>
            </w:pPr>
            <w:r>
              <w:rPr>
                <w:rFonts w:ascii="Calibri" w:hAnsi="Calibri" w:cs="Calibri"/>
                <w:color w:val="000000"/>
                <w:sz w:val="16"/>
                <w:szCs w:val="16"/>
              </w:rPr>
              <w:t>waveform</w:t>
            </w:r>
          </w:p>
        </w:tc>
        <w:tc>
          <w:tcPr>
            <w:tcW w:w="828" w:type="dxa"/>
            <w:tcBorders>
              <w:top w:val="nil"/>
              <w:left w:val="nil"/>
              <w:bottom w:val="single" w:sz="4" w:space="0" w:color="auto"/>
              <w:right w:val="single" w:sz="4" w:space="0" w:color="auto"/>
            </w:tcBorders>
            <w:shd w:val="clear" w:color="auto" w:fill="auto"/>
            <w:noWrap/>
            <w:vAlign w:val="bottom"/>
            <w:hideMark/>
          </w:tcPr>
          <w:p w14:paraId="62718FC1" w14:textId="77777777" w:rsidR="00F33E93" w:rsidRDefault="00F33E93">
            <w:pPr>
              <w:rPr>
                <w:rFonts w:ascii="Calibri" w:hAnsi="Calibri" w:cs="Calibri"/>
                <w:color w:val="000000"/>
                <w:sz w:val="16"/>
                <w:szCs w:val="16"/>
              </w:rPr>
            </w:pPr>
            <w:r>
              <w:rPr>
                <w:rFonts w:ascii="Calibri" w:hAnsi="Calibri" w:cs="Calibri"/>
                <w:color w:val="000000"/>
                <w:sz w:val="16"/>
                <w:szCs w:val="16"/>
              </w:rPr>
              <w:t>back-off</w:t>
            </w:r>
          </w:p>
        </w:tc>
        <w:tc>
          <w:tcPr>
            <w:tcW w:w="523" w:type="dxa"/>
            <w:tcBorders>
              <w:top w:val="nil"/>
              <w:left w:val="nil"/>
              <w:bottom w:val="single" w:sz="4" w:space="0" w:color="auto"/>
              <w:right w:val="single" w:sz="4" w:space="0" w:color="auto"/>
            </w:tcBorders>
            <w:shd w:val="clear" w:color="auto" w:fill="auto"/>
            <w:noWrap/>
            <w:vAlign w:val="bottom"/>
            <w:hideMark/>
          </w:tcPr>
          <w:p w14:paraId="39A4C28B" w14:textId="77777777" w:rsidR="00F33E93" w:rsidRDefault="00F33E93">
            <w:pPr>
              <w:rPr>
                <w:rFonts w:ascii="Calibri" w:hAnsi="Calibri" w:cs="Calibri"/>
                <w:color w:val="000000"/>
                <w:sz w:val="16"/>
                <w:szCs w:val="16"/>
              </w:rPr>
            </w:pPr>
            <w:r>
              <w:rPr>
                <w:rFonts w:ascii="Calibri" w:hAnsi="Calibri" w:cs="Calibri"/>
                <w:color w:val="000000"/>
                <w:sz w:val="16"/>
                <w:szCs w:val="16"/>
              </w:rPr>
              <w:t>limit</w:t>
            </w:r>
          </w:p>
        </w:tc>
        <w:tc>
          <w:tcPr>
            <w:tcW w:w="749" w:type="dxa"/>
            <w:tcBorders>
              <w:top w:val="nil"/>
              <w:left w:val="nil"/>
              <w:bottom w:val="single" w:sz="4" w:space="0" w:color="auto"/>
              <w:right w:val="single" w:sz="4" w:space="0" w:color="auto"/>
            </w:tcBorders>
            <w:shd w:val="clear" w:color="auto" w:fill="auto"/>
            <w:noWrap/>
            <w:vAlign w:val="bottom"/>
            <w:hideMark/>
          </w:tcPr>
          <w:p w14:paraId="00C829C3" w14:textId="77777777" w:rsidR="00F33E93" w:rsidRDefault="00F33E93">
            <w:pPr>
              <w:rPr>
                <w:rFonts w:ascii="Calibri" w:hAnsi="Calibri" w:cs="Calibri"/>
                <w:color w:val="000000"/>
                <w:sz w:val="16"/>
                <w:szCs w:val="16"/>
              </w:rPr>
            </w:pPr>
            <w:r>
              <w:rPr>
                <w:rFonts w:ascii="Calibri" w:hAnsi="Calibri" w:cs="Calibri"/>
                <w:color w:val="000000"/>
                <w:sz w:val="16"/>
                <w:szCs w:val="16"/>
              </w:rPr>
              <w:t>A-MPR</w:t>
            </w:r>
          </w:p>
        </w:tc>
        <w:tc>
          <w:tcPr>
            <w:tcW w:w="769" w:type="dxa"/>
            <w:vMerge/>
            <w:tcBorders>
              <w:left w:val="single" w:sz="4" w:space="0" w:color="auto"/>
              <w:bottom w:val="single" w:sz="4" w:space="0" w:color="auto"/>
              <w:right w:val="single" w:sz="4" w:space="0" w:color="auto"/>
            </w:tcBorders>
            <w:vAlign w:val="center"/>
            <w:hideMark/>
          </w:tcPr>
          <w:p w14:paraId="19F6DA76" w14:textId="77777777" w:rsidR="00F33E93" w:rsidRDefault="00F33E93">
            <w:pPr>
              <w:rPr>
                <w:rFonts w:ascii="Calibri" w:hAnsi="Calibri" w:cs="Calibri"/>
                <w:color w:val="000000"/>
                <w:sz w:val="16"/>
                <w:szCs w:val="16"/>
              </w:rPr>
            </w:pPr>
          </w:p>
        </w:tc>
      </w:tr>
      <w:tr w:rsidR="00F33E93" w14:paraId="640B0F58"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3F2534A2" w14:textId="77777777" w:rsidR="00F33E93" w:rsidRDefault="00F33E93">
            <w:pPr>
              <w:rPr>
                <w:rFonts w:ascii="Calibri" w:hAnsi="Calibri" w:cs="Calibri"/>
                <w:color w:val="000000"/>
                <w:sz w:val="16"/>
                <w:szCs w:val="16"/>
              </w:rPr>
            </w:pPr>
            <w:r>
              <w:rPr>
                <w:rFonts w:ascii="Calibri" w:hAnsi="Calibri" w:cs="Calibri"/>
                <w:color w:val="000000"/>
                <w:sz w:val="16"/>
                <w:szCs w:val="16"/>
              </w:rPr>
              <w:t>05M_001RI000</w:t>
            </w:r>
          </w:p>
        </w:tc>
        <w:tc>
          <w:tcPr>
            <w:tcW w:w="828" w:type="dxa"/>
            <w:tcBorders>
              <w:top w:val="nil"/>
              <w:left w:val="nil"/>
              <w:bottom w:val="single" w:sz="4" w:space="0" w:color="auto"/>
              <w:right w:val="single" w:sz="4" w:space="0" w:color="auto"/>
            </w:tcBorders>
            <w:shd w:val="clear" w:color="auto" w:fill="auto"/>
            <w:noWrap/>
            <w:vAlign w:val="bottom"/>
            <w:hideMark/>
          </w:tcPr>
          <w:p w14:paraId="11610F1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55" w:type="dxa"/>
            <w:tcBorders>
              <w:top w:val="nil"/>
              <w:left w:val="nil"/>
              <w:bottom w:val="single" w:sz="4" w:space="0" w:color="auto"/>
              <w:right w:val="single" w:sz="4" w:space="0" w:color="auto"/>
            </w:tcBorders>
            <w:shd w:val="clear" w:color="auto" w:fill="auto"/>
            <w:noWrap/>
            <w:vAlign w:val="bottom"/>
            <w:hideMark/>
          </w:tcPr>
          <w:p w14:paraId="538BEA06"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399DC2C5"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7445CA31"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NA</w:t>
            </w:r>
          </w:p>
        </w:tc>
        <w:tc>
          <w:tcPr>
            <w:tcW w:w="1209" w:type="dxa"/>
            <w:tcBorders>
              <w:top w:val="nil"/>
              <w:left w:val="nil"/>
              <w:bottom w:val="single" w:sz="4" w:space="0" w:color="auto"/>
              <w:right w:val="single" w:sz="4" w:space="0" w:color="auto"/>
            </w:tcBorders>
            <w:shd w:val="clear" w:color="auto" w:fill="auto"/>
            <w:noWrap/>
            <w:vAlign w:val="bottom"/>
            <w:hideMark/>
          </w:tcPr>
          <w:p w14:paraId="346AB6B5" w14:textId="77777777" w:rsidR="00F33E93" w:rsidRDefault="00F33E93">
            <w:pPr>
              <w:rPr>
                <w:rFonts w:ascii="Calibri" w:hAnsi="Calibri" w:cs="Calibri"/>
                <w:color w:val="000000"/>
                <w:sz w:val="16"/>
                <w:szCs w:val="16"/>
              </w:rPr>
            </w:pPr>
            <w:r>
              <w:rPr>
                <w:rFonts w:ascii="Calibri" w:hAnsi="Calibri" w:cs="Calibri"/>
                <w:color w:val="000000"/>
                <w:sz w:val="16"/>
                <w:szCs w:val="16"/>
              </w:rPr>
              <w:t>05M_001RI000</w:t>
            </w:r>
          </w:p>
        </w:tc>
        <w:tc>
          <w:tcPr>
            <w:tcW w:w="828" w:type="dxa"/>
            <w:tcBorders>
              <w:top w:val="nil"/>
              <w:left w:val="nil"/>
              <w:bottom w:val="single" w:sz="4" w:space="0" w:color="auto"/>
              <w:right w:val="single" w:sz="4" w:space="0" w:color="auto"/>
            </w:tcBorders>
            <w:shd w:val="clear" w:color="auto" w:fill="auto"/>
            <w:noWrap/>
            <w:vAlign w:val="bottom"/>
            <w:hideMark/>
          </w:tcPr>
          <w:p w14:paraId="7CF00FC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23" w:type="dxa"/>
            <w:tcBorders>
              <w:top w:val="nil"/>
              <w:left w:val="nil"/>
              <w:bottom w:val="single" w:sz="4" w:space="0" w:color="auto"/>
              <w:right w:val="single" w:sz="4" w:space="0" w:color="auto"/>
            </w:tcBorders>
            <w:shd w:val="clear" w:color="auto" w:fill="auto"/>
            <w:noWrap/>
            <w:vAlign w:val="bottom"/>
            <w:hideMark/>
          </w:tcPr>
          <w:p w14:paraId="209B0158"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758F46B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14999C3A"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NA</w:t>
            </w:r>
          </w:p>
        </w:tc>
      </w:tr>
      <w:tr w:rsidR="00F33E93" w14:paraId="0CD986AB"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17589E9A" w14:textId="77777777" w:rsidR="00F33E93" w:rsidRDefault="00F33E93">
            <w:pPr>
              <w:rPr>
                <w:rFonts w:ascii="Calibri" w:hAnsi="Calibri" w:cs="Calibri"/>
                <w:color w:val="000000"/>
                <w:sz w:val="16"/>
                <w:szCs w:val="16"/>
              </w:rPr>
            </w:pPr>
            <w:r>
              <w:rPr>
                <w:rFonts w:ascii="Calibri" w:hAnsi="Calibri" w:cs="Calibri"/>
                <w:color w:val="000000"/>
                <w:sz w:val="16"/>
                <w:szCs w:val="16"/>
              </w:rPr>
              <w:t>05M_005RI000</w:t>
            </w:r>
          </w:p>
        </w:tc>
        <w:tc>
          <w:tcPr>
            <w:tcW w:w="828" w:type="dxa"/>
            <w:tcBorders>
              <w:top w:val="nil"/>
              <w:left w:val="nil"/>
              <w:bottom w:val="single" w:sz="4" w:space="0" w:color="auto"/>
              <w:right w:val="single" w:sz="4" w:space="0" w:color="auto"/>
            </w:tcBorders>
            <w:shd w:val="clear" w:color="auto" w:fill="auto"/>
            <w:noWrap/>
            <w:vAlign w:val="bottom"/>
            <w:hideMark/>
          </w:tcPr>
          <w:p w14:paraId="3DC9488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55" w:type="dxa"/>
            <w:tcBorders>
              <w:top w:val="nil"/>
              <w:left w:val="nil"/>
              <w:bottom w:val="single" w:sz="4" w:space="0" w:color="auto"/>
              <w:right w:val="single" w:sz="4" w:space="0" w:color="auto"/>
            </w:tcBorders>
            <w:shd w:val="clear" w:color="auto" w:fill="auto"/>
            <w:noWrap/>
            <w:vAlign w:val="bottom"/>
            <w:hideMark/>
          </w:tcPr>
          <w:p w14:paraId="6DF0EB16"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4E77AF17"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6084E82F"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NA</w:t>
            </w:r>
          </w:p>
        </w:tc>
        <w:tc>
          <w:tcPr>
            <w:tcW w:w="1209" w:type="dxa"/>
            <w:tcBorders>
              <w:top w:val="nil"/>
              <w:left w:val="nil"/>
              <w:bottom w:val="single" w:sz="4" w:space="0" w:color="auto"/>
              <w:right w:val="single" w:sz="4" w:space="0" w:color="auto"/>
            </w:tcBorders>
            <w:shd w:val="clear" w:color="auto" w:fill="auto"/>
            <w:noWrap/>
            <w:vAlign w:val="bottom"/>
            <w:hideMark/>
          </w:tcPr>
          <w:p w14:paraId="65CC4351" w14:textId="77777777" w:rsidR="00F33E93" w:rsidRDefault="00F33E93">
            <w:pPr>
              <w:rPr>
                <w:rFonts w:ascii="Calibri" w:hAnsi="Calibri" w:cs="Calibri"/>
                <w:color w:val="000000"/>
                <w:sz w:val="16"/>
                <w:szCs w:val="16"/>
              </w:rPr>
            </w:pPr>
            <w:r>
              <w:rPr>
                <w:rFonts w:ascii="Calibri" w:hAnsi="Calibri" w:cs="Calibri"/>
                <w:color w:val="000000"/>
                <w:sz w:val="16"/>
                <w:szCs w:val="16"/>
              </w:rPr>
              <w:t>05M_005RI000</w:t>
            </w:r>
          </w:p>
        </w:tc>
        <w:tc>
          <w:tcPr>
            <w:tcW w:w="828" w:type="dxa"/>
            <w:tcBorders>
              <w:top w:val="nil"/>
              <w:left w:val="nil"/>
              <w:bottom w:val="single" w:sz="4" w:space="0" w:color="auto"/>
              <w:right w:val="single" w:sz="4" w:space="0" w:color="auto"/>
            </w:tcBorders>
            <w:shd w:val="clear" w:color="auto" w:fill="auto"/>
            <w:noWrap/>
            <w:vAlign w:val="bottom"/>
            <w:hideMark/>
          </w:tcPr>
          <w:p w14:paraId="683F580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23" w:type="dxa"/>
            <w:tcBorders>
              <w:top w:val="nil"/>
              <w:left w:val="nil"/>
              <w:bottom w:val="single" w:sz="4" w:space="0" w:color="auto"/>
              <w:right w:val="single" w:sz="4" w:space="0" w:color="auto"/>
            </w:tcBorders>
            <w:shd w:val="clear" w:color="auto" w:fill="auto"/>
            <w:noWrap/>
            <w:vAlign w:val="bottom"/>
            <w:hideMark/>
          </w:tcPr>
          <w:p w14:paraId="61203FE8"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2D4098C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2232AB12"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NA</w:t>
            </w:r>
          </w:p>
        </w:tc>
      </w:tr>
      <w:tr w:rsidR="00F33E93" w14:paraId="774C95E8"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100FF948" w14:textId="77777777" w:rsidR="00F33E93" w:rsidRDefault="00F33E93">
            <w:pPr>
              <w:rPr>
                <w:rFonts w:ascii="Calibri" w:hAnsi="Calibri" w:cs="Calibri"/>
                <w:color w:val="000000"/>
                <w:sz w:val="16"/>
                <w:szCs w:val="16"/>
              </w:rPr>
            </w:pPr>
            <w:r>
              <w:rPr>
                <w:rFonts w:ascii="Calibri" w:hAnsi="Calibri" w:cs="Calibri"/>
                <w:color w:val="000000"/>
                <w:sz w:val="16"/>
                <w:szCs w:val="16"/>
              </w:rPr>
              <w:t>05M_010RI000</w:t>
            </w:r>
          </w:p>
        </w:tc>
        <w:tc>
          <w:tcPr>
            <w:tcW w:w="828" w:type="dxa"/>
            <w:tcBorders>
              <w:top w:val="nil"/>
              <w:left w:val="nil"/>
              <w:bottom w:val="single" w:sz="4" w:space="0" w:color="auto"/>
              <w:right w:val="single" w:sz="4" w:space="0" w:color="auto"/>
            </w:tcBorders>
            <w:shd w:val="clear" w:color="auto" w:fill="auto"/>
            <w:noWrap/>
            <w:vAlign w:val="bottom"/>
            <w:hideMark/>
          </w:tcPr>
          <w:p w14:paraId="4FDB0A9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55" w:type="dxa"/>
            <w:tcBorders>
              <w:top w:val="nil"/>
              <w:left w:val="nil"/>
              <w:bottom w:val="single" w:sz="4" w:space="0" w:color="auto"/>
              <w:right w:val="single" w:sz="4" w:space="0" w:color="auto"/>
            </w:tcBorders>
            <w:shd w:val="clear" w:color="auto" w:fill="auto"/>
            <w:noWrap/>
            <w:vAlign w:val="bottom"/>
            <w:hideMark/>
          </w:tcPr>
          <w:p w14:paraId="2132D924"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36C10515"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25ECC9A7"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NA</w:t>
            </w:r>
          </w:p>
        </w:tc>
        <w:tc>
          <w:tcPr>
            <w:tcW w:w="1209" w:type="dxa"/>
            <w:tcBorders>
              <w:top w:val="nil"/>
              <w:left w:val="nil"/>
              <w:bottom w:val="single" w:sz="4" w:space="0" w:color="auto"/>
              <w:right w:val="single" w:sz="4" w:space="0" w:color="auto"/>
            </w:tcBorders>
            <w:shd w:val="clear" w:color="auto" w:fill="auto"/>
            <w:noWrap/>
            <w:vAlign w:val="bottom"/>
            <w:hideMark/>
          </w:tcPr>
          <w:p w14:paraId="0800C90A" w14:textId="77777777" w:rsidR="00F33E93" w:rsidRDefault="00F33E93">
            <w:pPr>
              <w:rPr>
                <w:rFonts w:ascii="Calibri" w:hAnsi="Calibri" w:cs="Calibri"/>
                <w:color w:val="000000"/>
                <w:sz w:val="16"/>
                <w:szCs w:val="16"/>
              </w:rPr>
            </w:pPr>
            <w:r>
              <w:rPr>
                <w:rFonts w:ascii="Calibri" w:hAnsi="Calibri" w:cs="Calibri"/>
                <w:color w:val="000000"/>
                <w:sz w:val="16"/>
                <w:szCs w:val="16"/>
              </w:rPr>
              <w:t>05M_010RI000</w:t>
            </w:r>
          </w:p>
        </w:tc>
        <w:tc>
          <w:tcPr>
            <w:tcW w:w="828" w:type="dxa"/>
            <w:tcBorders>
              <w:top w:val="nil"/>
              <w:left w:val="nil"/>
              <w:bottom w:val="single" w:sz="4" w:space="0" w:color="auto"/>
              <w:right w:val="single" w:sz="4" w:space="0" w:color="auto"/>
            </w:tcBorders>
            <w:shd w:val="clear" w:color="auto" w:fill="auto"/>
            <w:noWrap/>
            <w:vAlign w:val="bottom"/>
            <w:hideMark/>
          </w:tcPr>
          <w:p w14:paraId="212D2F0B"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23" w:type="dxa"/>
            <w:tcBorders>
              <w:top w:val="nil"/>
              <w:left w:val="nil"/>
              <w:bottom w:val="single" w:sz="4" w:space="0" w:color="auto"/>
              <w:right w:val="single" w:sz="4" w:space="0" w:color="auto"/>
            </w:tcBorders>
            <w:shd w:val="clear" w:color="auto" w:fill="auto"/>
            <w:noWrap/>
            <w:vAlign w:val="bottom"/>
            <w:hideMark/>
          </w:tcPr>
          <w:p w14:paraId="5D728B7E"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0E5E3A17"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4FE74B9D"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NA</w:t>
            </w:r>
          </w:p>
        </w:tc>
      </w:tr>
      <w:tr w:rsidR="00F33E93" w14:paraId="71ECDC00"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501FD73F" w14:textId="77777777" w:rsidR="00F33E93" w:rsidRDefault="00F33E93">
            <w:pPr>
              <w:rPr>
                <w:rFonts w:ascii="Calibri" w:hAnsi="Calibri" w:cs="Calibri"/>
                <w:color w:val="000000"/>
                <w:sz w:val="16"/>
                <w:szCs w:val="16"/>
              </w:rPr>
            </w:pPr>
            <w:r>
              <w:rPr>
                <w:rFonts w:ascii="Calibri" w:hAnsi="Calibri" w:cs="Calibri"/>
                <w:color w:val="000000"/>
                <w:sz w:val="16"/>
                <w:szCs w:val="16"/>
              </w:rPr>
              <w:t>05M_020RI000</w:t>
            </w:r>
          </w:p>
        </w:tc>
        <w:tc>
          <w:tcPr>
            <w:tcW w:w="828" w:type="dxa"/>
            <w:tcBorders>
              <w:top w:val="nil"/>
              <w:left w:val="nil"/>
              <w:bottom w:val="single" w:sz="4" w:space="0" w:color="auto"/>
              <w:right w:val="single" w:sz="4" w:space="0" w:color="auto"/>
            </w:tcBorders>
            <w:shd w:val="clear" w:color="auto" w:fill="auto"/>
            <w:noWrap/>
            <w:vAlign w:val="bottom"/>
            <w:hideMark/>
          </w:tcPr>
          <w:p w14:paraId="7091705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0.3</w:t>
            </w:r>
          </w:p>
        </w:tc>
        <w:tc>
          <w:tcPr>
            <w:tcW w:w="555" w:type="dxa"/>
            <w:tcBorders>
              <w:top w:val="nil"/>
              <w:left w:val="nil"/>
              <w:bottom w:val="single" w:sz="4" w:space="0" w:color="auto"/>
              <w:right w:val="single" w:sz="4" w:space="0" w:color="auto"/>
            </w:tcBorders>
            <w:shd w:val="clear" w:color="auto" w:fill="auto"/>
            <w:noWrap/>
            <w:vAlign w:val="bottom"/>
            <w:hideMark/>
          </w:tcPr>
          <w:p w14:paraId="16908FE1"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42EC7A6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05200508"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NA</w:t>
            </w:r>
          </w:p>
        </w:tc>
        <w:tc>
          <w:tcPr>
            <w:tcW w:w="1209" w:type="dxa"/>
            <w:tcBorders>
              <w:top w:val="nil"/>
              <w:left w:val="nil"/>
              <w:bottom w:val="single" w:sz="4" w:space="0" w:color="auto"/>
              <w:right w:val="single" w:sz="4" w:space="0" w:color="auto"/>
            </w:tcBorders>
            <w:shd w:val="clear" w:color="auto" w:fill="auto"/>
            <w:noWrap/>
            <w:vAlign w:val="bottom"/>
            <w:hideMark/>
          </w:tcPr>
          <w:p w14:paraId="386DA7F3" w14:textId="77777777" w:rsidR="00F33E93" w:rsidRDefault="00F33E93">
            <w:pPr>
              <w:rPr>
                <w:rFonts w:ascii="Calibri" w:hAnsi="Calibri" w:cs="Calibri"/>
                <w:color w:val="000000"/>
                <w:sz w:val="16"/>
                <w:szCs w:val="16"/>
              </w:rPr>
            </w:pPr>
            <w:r>
              <w:rPr>
                <w:rFonts w:ascii="Calibri" w:hAnsi="Calibri" w:cs="Calibri"/>
                <w:color w:val="000000"/>
                <w:sz w:val="16"/>
                <w:szCs w:val="16"/>
              </w:rPr>
              <w:t>05M_020RI000</w:t>
            </w:r>
          </w:p>
        </w:tc>
        <w:tc>
          <w:tcPr>
            <w:tcW w:w="828" w:type="dxa"/>
            <w:tcBorders>
              <w:top w:val="nil"/>
              <w:left w:val="nil"/>
              <w:bottom w:val="single" w:sz="4" w:space="0" w:color="auto"/>
              <w:right w:val="single" w:sz="4" w:space="0" w:color="auto"/>
            </w:tcBorders>
            <w:shd w:val="clear" w:color="auto" w:fill="auto"/>
            <w:noWrap/>
            <w:vAlign w:val="bottom"/>
            <w:hideMark/>
          </w:tcPr>
          <w:p w14:paraId="61D0D6EA"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23" w:type="dxa"/>
            <w:tcBorders>
              <w:top w:val="nil"/>
              <w:left w:val="nil"/>
              <w:bottom w:val="single" w:sz="4" w:space="0" w:color="auto"/>
              <w:right w:val="single" w:sz="4" w:space="0" w:color="auto"/>
            </w:tcBorders>
            <w:shd w:val="clear" w:color="auto" w:fill="auto"/>
            <w:noWrap/>
            <w:vAlign w:val="bottom"/>
            <w:hideMark/>
          </w:tcPr>
          <w:p w14:paraId="23D1AD58"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3DF3D6B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4E8225B1"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NA</w:t>
            </w:r>
          </w:p>
        </w:tc>
      </w:tr>
      <w:tr w:rsidR="00F33E93" w14:paraId="1030B12F"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26C0F100" w14:textId="77777777" w:rsidR="00F33E93" w:rsidRDefault="00F33E93">
            <w:pPr>
              <w:rPr>
                <w:rFonts w:ascii="Calibri" w:hAnsi="Calibri" w:cs="Calibri"/>
                <w:color w:val="000000"/>
                <w:sz w:val="16"/>
                <w:szCs w:val="16"/>
              </w:rPr>
            </w:pPr>
            <w:r>
              <w:rPr>
                <w:rFonts w:ascii="Calibri" w:hAnsi="Calibri" w:cs="Calibri"/>
                <w:color w:val="000000"/>
                <w:sz w:val="16"/>
                <w:szCs w:val="16"/>
              </w:rPr>
              <w:t>05M_025RI000</w:t>
            </w:r>
          </w:p>
        </w:tc>
        <w:tc>
          <w:tcPr>
            <w:tcW w:w="828" w:type="dxa"/>
            <w:tcBorders>
              <w:top w:val="nil"/>
              <w:left w:val="nil"/>
              <w:bottom w:val="single" w:sz="4" w:space="0" w:color="auto"/>
              <w:right w:val="single" w:sz="4" w:space="0" w:color="auto"/>
            </w:tcBorders>
            <w:shd w:val="clear" w:color="auto" w:fill="auto"/>
            <w:noWrap/>
            <w:vAlign w:val="bottom"/>
            <w:hideMark/>
          </w:tcPr>
          <w:p w14:paraId="52EA505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0.9</w:t>
            </w:r>
          </w:p>
        </w:tc>
        <w:tc>
          <w:tcPr>
            <w:tcW w:w="555" w:type="dxa"/>
            <w:tcBorders>
              <w:top w:val="nil"/>
              <w:left w:val="nil"/>
              <w:bottom w:val="single" w:sz="4" w:space="0" w:color="auto"/>
              <w:right w:val="single" w:sz="4" w:space="0" w:color="auto"/>
            </w:tcBorders>
            <w:shd w:val="clear" w:color="auto" w:fill="auto"/>
            <w:noWrap/>
            <w:vAlign w:val="bottom"/>
            <w:hideMark/>
          </w:tcPr>
          <w:p w14:paraId="0219BE94"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30B0EF7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0EE038FA"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NA</w:t>
            </w:r>
          </w:p>
        </w:tc>
        <w:tc>
          <w:tcPr>
            <w:tcW w:w="1209" w:type="dxa"/>
            <w:tcBorders>
              <w:top w:val="nil"/>
              <w:left w:val="nil"/>
              <w:bottom w:val="single" w:sz="4" w:space="0" w:color="auto"/>
              <w:right w:val="single" w:sz="4" w:space="0" w:color="auto"/>
            </w:tcBorders>
            <w:shd w:val="clear" w:color="auto" w:fill="auto"/>
            <w:noWrap/>
            <w:vAlign w:val="bottom"/>
            <w:hideMark/>
          </w:tcPr>
          <w:p w14:paraId="4AF67987" w14:textId="77777777" w:rsidR="00F33E93" w:rsidRDefault="00F33E93">
            <w:pPr>
              <w:rPr>
                <w:rFonts w:ascii="Calibri" w:hAnsi="Calibri" w:cs="Calibri"/>
                <w:color w:val="000000"/>
                <w:sz w:val="16"/>
                <w:szCs w:val="16"/>
              </w:rPr>
            </w:pPr>
            <w:r>
              <w:rPr>
                <w:rFonts w:ascii="Calibri" w:hAnsi="Calibri" w:cs="Calibri"/>
                <w:color w:val="000000"/>
                <w:sz w:val="16"/>
                <w:szCs w:val="16"/>
              </w:rPr>
              <w:t>05M_025RI000</w:t>
            </w:r>
          </w:p>
        </w:tc>
        <w:tc>
          <w:tcPr>
            <w:tcW w:w="828" w:type="dxa"/>
            <w:tcBorders>
              <w:top w:val="nil"/>
              <w:left w:val="nil"/>
              <w:bottom w:val="single" w:sz="4" w:space="0" w:color="auto"/>
              <w:right w:val="single" w:sz="4" w:space="0" w:color="auto"/>
            </w:tcBorders>
            <w:shd w:val="clear" w:color="auto" w:fill="auto"/>
            <w:noWrap/>
            <w:vAlign w:val="bottom"/>
            <w:hideMark/>
          </w:tcPr>
          <w:p w14:paraId="6CA11E69"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23" w:type="dxa"/>
            <w:tcBorders>
              <w:top w:val="nil"/>
              <w:left w:val="nil"/>
              <w:bottom w:val="single" w:sz="4" w:space="0" w:color="auto"/>
              <w:right w:val="single" w:sz="4" w:space="0" w:color="auto"/>
            </w:tcBorders>
            <w:shd w:val="clear" w:color="auto" w:fill="auto"/>
            <w:noWrap/>
            <w:vAlign w:val="bottom"/>
            <w:hideMark/>
          </w:tcPr>
          <w:p w14:paraId="7C189156"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558C7F5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09FED4A7"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NA</w:t>
            </w:r>
          </w:p>
        </w:tc>
      </w:tr>
      <w:tr w:rsidR="00F33E93" w14:paraId="14355A53"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370A197D" w14:textId="77777777" w:rsidR="00F33E93" w:rsidRDefault="00F33E93">
            <w:pPr>
              <w:rPr>
                <w:rFonts w:ascii="Calibri" w:hAnsi="Calibri" w:cs="Calibri"/>
                <w:color w:val="000000"/>
                <w:sz w:val="16"/>
                <w:szCs w:val="16"/>
              </w:rPr>
            </w:pPr>
            <w:r>
              <w:rPr>
                <w:rFonts w:ascii="Calibri" w:hAnsi="Calibri" w:cs="Calibri"/>
                <w:color w:val="000000"/>
                <w:sz w:val="16"/>
                <w:szCs w:val="16"/>
              </w:rPr>
              <w:t>10M_001RI000</w:t>
            </w:r>
          </w:p>
        </w:tc>
        <w:tc>
          <w:tcPr>
            <w:tcW w:w="828" w:type="dxa"/>
            <w:tcBorders>
              <w:top w:val="nil"/>
              <w:left w:val="nil"/>
              <w:bottom w:val="single" w:sz="4" w:space="0" w:color="auto"/>
              <w:right w:val="single" w:sz="4" w:space="0" w:color="auto"/>
            </w:tcBorders>
            <w:shd w:val="clear" w:color="auto" w:fill="auto"/>
            <w:noWrap/>
            <w:vAlign w:val="bottom"/>
            <w:hideMark/>
          </w:tcPr>
          <w:p w14:paraId="198099D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555" w:type="dxa"/>
            <w:tcBorders>
              <w:top w:val="nil"/>
              <w:left w:val="nil"/>
              <w:bottom w:val="single" w:sz="4" w:space="0" w:color="auto"/>
              <w:right w:val="single" w:sz="4" w:space="0" w:color="auto"/>
            </w:tcBorders>
            <w:shd w:val="clear" w:color="auto" w:fill="auto"/>
            <w:noWrap/>
            <w:vAlign w:val="bottom"/>
            <w:hideMark/>
          </w:tcPr>
          <w:p w14:paraId="759AA73E"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490EE31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000000" w:fill="FF0000"/>
            <w:noWrap/>
            <w:vAlign w:val="bottom"/>
            <w:hideMark/>
          </w:tcPr>
          <w:p w14:paraId="5B29F298"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c>
          <w:tcPr>
            <w:tcW w:w="1209" w:type="dxa"/>
            <w:tcBorders>
              <w:top w:val="nil"/>
              <w:left w:val="nil"/>
              <w:bottom w:val="single" w:sz="4" w:space="0" w:color="auto"/>
              <w:right w:val="single" w:sz="4" w:space="0" w:color="auto"/>
            </w:tcBorders>
            <w:shd w:val="clear" w:color="auto" w:fill="auto"/>
            <w:noWrap/>
            <w:vAlign w:val="bottom"/>
            <w:hideMark/>
          </w:tcPr>
          <w:p w14:paraId="734C8EE0" w14:textId="77777777" w:rsidR="00F33E93" w:rsidRDefault="00F33E93">
            <w:pPr>
              <w:rPr>
                <w:rFonts w:ascii="Calibri" w:hAnsi="Calibri" w:cs="Calibri"/>
                <w:color w:val="000000"/>
                <w:sz w:val="16"/>
                <w:szCs w:val="16"/>
              </w:rPr>
            </w:pPr>
            <w:r>
              <w:rPr>
                <w:rFonts w:ascii="Calibri" w:hAnsi="Calibri" w:cs="Calibri"/>
                <w:color w:val="000000"/>
                <w:sz w:val="16"/>
                <w:szCs w:val="16"/>
              </w:rPr>
              <w:t>10M_001RI000</w:t>
            </w:r>
          </w:p>
        </w:tc>
        <w:tc>
          <w:tcPr>
            <w:tcW w:w="828" w:type="dxa"/>
            <w:tcBorders>
              <w:top w:val="nil"/>
              <w:left w:val="nil"/>
              <w:bottom w:val="single" w:sz="4" w:space="0" w:color="auto"/>
              <w:right w:val="single" w:sz="4" w:space="0" w:color="auto"/>
            </w:tcBorders>
            <w:shd w:val="clear" w:color="auto" w:fill="auto"/>
            <w:noWrap/>
            <w:vAlign w:val="bottom"/>
            <w:hideMark/>
          </w:tcPr>
          <w:p w14:paraId="5B122986"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1.9</w:t>
            </w:r>
          </w:p>
        </w:tc>
        <w:tc>
          <w:tcPr>
            <w:tcW w:w="523" w:type="dxa"/>
            <w:tcBorders>
              <w:top w:val="nil"/>
              <w:left w:val="nil"/>
              <w:bottom w:val="single" w:sz="4" w:space="0" w:color="auto"/>
              <w:right w:val="single" w:sz="4" w:space="0" w:color="auto"/>
            </w:tcBorders>
            <w:shd w:val="clear" w:color="auto" w:fill="auto"/>
            <w:noWrap/>
            <w:vAlign w:val="bottom"/>
            <w:hideMark/>
          </w:tcPr>
          <w:p w14:paraId="62CFE726"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5CE3851A"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1F7630A8"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17E88AA2"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5DD6EBF5" w14:textId="77777777" w:rsidR="00F33E93" w:rsidRDefault="00F33E93">
            <w:pPr>
              <w:rPr>
                <w:rFonts w:ascii="Calibri" w:hAnsi="Calibri" w:cs="Calibri"/>
                <w:color w:val="000000"/>
                <w:sz w:val="16"/>
                <w:szCs w:val="16"/>
              </w:rPr>
            </w:pPr>
            <w:r>
              <w:rPr>
                <w:rFonts w:ascii="Calibri" w:hAnsi="Calibri" w:cs="Calibri"/>
                <w:color w:val="000000"/>
                <w:sz w:val="16"/>
                <w:szCs w:val="16"/>
              </w:rPr>
              <w:t>10M_001RI004</w:t>
            </w:r>
          </w:p>
        </w:tc>
        <w:tc>
          <w:tcPr>
            <w:tcW w:w="828" w:type="dxa"/>
            <w:tcBorders>
              <w:top w:val="nil"/>
              <w:left w:val="nil"/>
              <w:bottom w:val="single" w:sz="4" w:space="0" w:color="auto"/>
              <w:right w:val="single" w:sz="4" w:space="0" w:color="auto"/>
            </w:tcBorders>
            <w:shd w:val="clear" w:color="auto" w:fill="auto"/>
            <w:noWrap/>
            <w:vAlign w:val="bottom"/>
            <w:hideMark/>
          </w:tcPr>
          <w:p w14:paraId="1926ECA0"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w:t>
            </w:r>
          </w:p>
        </w:tc>
        <w:tc>
          <w:tcPr>
            <w:tcW w:w="555" w:type="dxa"/>
            <w:tcBorders>
              <w:top w:val="nil"/>
              <w:left w:val="nil"/>
              <w:bottom w:val="single" w:sz="4" w:space="0" w:color="auto"/>
              <w:right w:val="single" w:sz="4" w:space="0" w:color="auto"/>
            </w:tcBorders>
            <w:shd w:val="clear" w:color="auto" w:fill="auto"/>
            <w:noWrap/>
            <w:vAlign w:val="bottom"/>
            <w:hideMark/>
          </w:tcPr>
          <w:p w14:paraId="055068B5"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78CD8C2A"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000000" w:fill="FF0000"/>
            <w:noWrap/>
            <w:vAlign w:val="bottom"/>
            <w:hideMark/>
          </w:tcPr>
          <w:p w14:paraId="0087321B"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c>
          <w:tcPr>
            <w:tcW w:w="1209" w:type="dxa"/>
            <w:tcBorders>
              <w:top w:val="nil"/>
              <w:left w:val="nil"/>
              <w:bottom w:val="single" w:sz="4" w:space="0" w:color="auto"/>
              <w:right w:val="single" w:sz="4" w:space="0" w:color="auto"/>
            </w:tcBorders>
            <w:shd w:val="clear" w:color="auto" w:fill="auto"/>
            <w:noWrap/>
            <w:vAlign w:val="bottom"/>
            <w:hideMark/>
          </w:tcPr>
          <w:p w14:paraId="5D99D940" w14:textId="77777777" w:rsidR="00F33E93" w:rsidRDefault="00F33E93">
            <w:pPr>
              <w:rPr>
                <w:rFonts w:ascii="Calibri" w:hAnsi="Calibri" w:cs="Calibri"/>
                <w:color w:val="000000"/>
                <w:sz w:val="16"/>
                <w:szCs w:val="16"/>
              </w:rPr>
            </w:pPr>
            <w:r>
              <w:rPr>
                <w:rFonts w:ascii="Calibri" w:hAnsi="Calibri" w:cs="Calibri"/>
                <w:color w:val="000000"/>
                <w:sz w:val="16"/>
                <w:szCs w:val="16"/>
              </w:rPr>
              <w:t>10M_001RI004</w:t>
            </w:r>
          </w:p>
        </w:tc>
        <w:tc>
          <w:tcPr>
            <w:tcW w:w="828" w:type="dxa"/>
            <w:tcBorders>
              <w:top w:val="nil"/>
              <w:left w:val="nil"/>
              <w:bottom w:val="single" w:sz="4" w:space="0" w:color="auto"/>
              <w:right w:val="single" w:sz="4" w:space="0" w:color="auto"/>
            </w:tcBorders>
            <w:shd w:val="clear" w:color="auto" w:fill="auto"/>
            <w:noWrap/>
            <w:vAlign w:val="bottom"/>
            <w:hideMark/>
          </w:tcPr>
          <w:p w14:paraId="723042DE"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23" w:type="dxa"/>
            <w:tcBorders>
              <w:top w:val="nil"/>
              <w:left w:val="nil"/>
              <w:bottom w:val="single" w:sz="4" w:space="0" w:color="auto"/>
              <w:right w:val="single" w:sz="4" w:space="0" w:color="auto"/>
            </w:tcBorders>
            <w:shd w:val="clear" w:color="auto" w:fill="auto"/>
            <w:noWrap/>
            <w:vAlign w:val="bottom"/>
            <w:hideMark/>
          </w:tcPr>
          <w:p w14:paraId="4082230D"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5B8792D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7B196299"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1D86B977"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4F1B36DA" w14:textId="77777777" w:rsidR="00F33E93" w:rsidRDefault="00F33E93">
            <w:pPr>
              <w:rPr>
                <w:rFonts w:ascii="Calibri" w:hAnsi="Calibri" w:cs="Calibri"/>
                <w:color w:val="000000"/>
                <w:sz w:val="16"/>
                <w:szCs w:val="16"/>
              </w:rPr>
            </w:pPr>
            <w:r>
              <w:rPr>
                <w:rFonts w:ascii="Calibri" w:hAnsi="Calibri" w:cs="Calibri"/>
                <w:color w:val="000000"/>
                <w:sz w:val="16"/>
                <w:szCs w:val="16"/>
              </w:rPr>
              <w:t>10M_001RI007</w:t>
            </w:r>
          </w:p>
        </w:tc>
        <w:tc>
          <w:tcPr>
            <w:tcW w:w="828" w:type="dxa"/>
            <w:tcBorders>
              <w:top w:val="nil"/>
              <w:left w:val="nil"/>
              <w:bottom w:val="single" w:sz="4" w:space="0" w:color="auto"/>
              <w:right w:val="single" w:sz="4" w:space="0" w:color="auto"/>
            </w:tcBorders>
            <w:shd w:val="clear" w:color="auto" w:fill="auto"/>
            <w:noWrap/>
            <w:vAlign w:val="bottom"/>
            <w:hideMark/>
          </w:tcPr>
          <w:p w14:paraId="6214266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55" w:type="dxa"/>
            <w:tcBorders>
              <w:top w:val="nil"/>
              <w:left w:val="nil"/>
              <w:bottom w:val="single" w:sz="4" w:space="0" w:color="auto"/>
              <w:right w:val="single" w:sz="4" w:space="0" w:color="auto"/>
            </w:tcBorders>
            <w:shd w:val="clear" w:color="auto" w:fill="auto"/>
            <w:noWrap/>
            <w:vAlign w:val="bottom"/>
            <w:hideMark/>
          </w:tcPr>
          <w:p w14:paraId="3A123C1F"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68995105"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000000" w:fill="FF0000"/>
            <w:noWrap/>
            <w:vAlign w:val="bottom"/>
            <w:hideMark/>
          </w:tcPr>
          <w:p w14:paraId="5CC60BE6"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c>
          <w:tcPr>
            <w:tcW w:w="1209" w:type="dxa"/>
            <w:tcBorders>
              <w:top w:val="nil"/>
              <w:left w:val="nil"/>
              <w:bottom w:val="single" w:sz="4" w:space="0" w:color="auto"/>
              <w:right w:val="single" w:sz="4" w:space="0" w:color="auto"/>
            </w:tcBorders>
            <w:shd w:val="clear" w:color="auto" w:fill="auto"/>
            <w:noWrap/>
            <w:vAlign w:val="bottom"/>
            <w:hideMark/>
          </w:tcPr>
          <w:p w14:paraId="34C363A7" w14:textId="77777777" w:rsidR="00F33E93" w:rsidRDefault="00F33E93">
            <w:pPr>
              <w:rPr>
                <w:rFonts w:ascii="Calibri" w:hAnsi="Calibri" w:cs="Calibri"/>
                <w:color w:val="000000"/>
                <w:sz w:val="16"/>
                <w:szCs w:val="16"/>
              </w:rPr>
            </w:pPr>
            <w:r>
              <w:rPr>
                <w:rFonts w:ascii="Calibri" w:hAnsi="Calibri" w:cs="Calibri"/>
                <w:color w:val="000000"/>
                <w:sz w:val="16"/>
                <w:szCs w:val="16"/>
              </w:rPr>
              <w:t>10M_001RI007</w:t>
            </w:r>
          </w:p>
        </w:tc>
        <w:tc>
          <w:tcPr>
            <w:tcW w:w="828" w:type="dxa"/>
            <w:tcBorders>
              <w:top w:val="nil"/>
              <w:left w:val="nil"/>
              <w:bottom w:val="single" w:sz="4" w:space="0" w:color="auto"/>
              <w:right w:val="single" w:sz="4" w:space="0" w:color="auto"/>
            </w:tcBorders>
            <w:shd w:val="clear" w:color="auto" w:fill="auto"/>
            <w:noWrap/>
            <w:vAlign w:val="bottom"/>
            <w:hideMark/>
          </w:tcPr>
          <w:p w14:paraId="46D2C320"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23" w:type="dxa"/>
            <w:tcBorders>
              <w:top w:val="nil"/>
              <w:left w:val="nil"/>
              <w:bottom w:val="single" w:sz="4" w:space="0" w:color="auto"/>
              <w:right w:val="single" w:sz="4" w:space="0" w:color="auto"/>
            </w:tcBorders>
            <w:shd w:val="clear" w:color="auto" w:fill="auto"/>
            <w:noWrap/>
            <w:vAlign w:val="bottom"/>
            <w:hideMark/>
          </w:tcPr>
          <w:p w14:paraId="1E948B14"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43A839A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27B9C9FD"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6D404A73"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5485D9CE" w14:textId="77777777" w:rsidR="00F33E93" w:rsidRDefault="00F33E93">
            <w:pPr>
              <w:rPr>
                <w:rFonts w:ascii="Calibri" w:hAnsi="Calibri" w:cs="Calibri"/>
                <w:color w:val="000000"/>
                <w:sz w:val="16"/>
                <w:szCs w:val="16"/>
              </w:rPr>
            </w:pPr>
            <w:r>
              <w:rPr>
                <w:rFonts w:ascii="Calibri" w:hAnsi="Calibri" w:cs="Calibri"/>
                <w:color w:val="000000"/>
                <w:sz w:val="16"/>
                <w:szCs w:val="16"/>
              </w:rPr>
              <w:t>10M_005RI000</w:t>
            </w:r>
          </w:p>
        </w:tc>
        <w:tc>
          <w:tcPr>
            <w:tcW w:w="828" w:type="dxa"/>
            <w:tcBorders>
              <w:top w:val="nil"/>
              <w:left w:val="nil"/>
              <w:bottom w:val="single" w:sz="4" w:space="0" w:color="auto"/>
              <w:right w:val="single" w:sz="4" w:space="0" w:color="auto"/>
            </w:tcBorders>
            <w:shd w:val="clear" w:color="auto" w:fill="auto"/>
            <w:noWrap/>
            <w:vAlign w:val="bottom"/>
            <w:hideMark/>
          </w:tcPr>
          <w:p w14:paraId="2E0189EE"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555" w:type="dxa"/>
            <w:tcBorders>
              <w:top w:val="nil"/>
              <w:left w:val="nil"/>
              <w:bottom w:val="single" w:sz="4" w:space="0" w:color="auto"/>
              <w:right w:val="single" w:sz="4" w:space="0" w:color="auto"/>
            </w:tcBorders>
            <w:shd w:val="clear" w:color="auto" w:fill="auto"/>
            <w:noWrap/>
            <w:vAlign w:val="bottom"/>
            <w:hideMark/>
          </w:tcPr>
          <w:p w14:paraId="0C153DFD"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25F7D42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000000" w:fill="FF0000"/>
            <w:noWrap/>
            <w:vAlign w:val="bottom"/>
            <w:hideMark/>
          </w:tcPr>
          <w:p w14:paraId="2F937DD8"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c>
          <w:tcPr>
            <w:tcW w:w="1209" w:type="dxa"/>
            <w:tcBorders>
              <w:top w:val="nil"/>
              <w:left w:val="nil"/>
              <w:bottom w:val="single" w:sz="4" w:space="0" w:color="auto"/>
              <w:right w:val="single" w:sz="4" w:space="0" w:color="auto"/>
            </w:tcBorders>
            <w:shd w:val="clear" w:color="auto" w:fill="auto"/>
            <w:noWrap/>
            <w:vAlign w:val="bottom"/>
            <w:hideMark/>
          </w:tcPr>
          <w:p w14:paraId="484F837C" w14:textId="77777777" w:rsidR="00F33E93" w:rsidRDefault="00F33E93">
            <w:pPr>
              <w:rPr>
                <w:rFonts w:ascii="Calibri" w:hAnsi="Calibri" w:cs="Calibri"/>
                <w:color w:val="000000"/>
                <w:sz w:val="16"/>
                <w:szCs w:val="16"/>
              </w:rPr>
            </w:pPr>
            <w:r>
              <w:rPr>
                <w:rFonts w:ascii="Calibri" w:hAnsi="Calibri" w:cs="Calibri"/>
                <w:color w:val="000000"/>
                <w:sz w:val="16"/>
                <w:szCs w:val="16"/>
              </w:rPr>
              <w:t>10M_005RI000</w:t>
            </w:r>
          </w:p>
        </w:tc>
        <w:tc>
          <w:tcPr>
            <w:tcW w:w="828" w:type="dxa"/>
            <w:tcBorders>
              <w:top w:val="nil"/>
              <w:left w:val="nil"/>
              <w:bottom w:val="single" w:sz="4" w:space="0" w:color="auto"/>
              <w:right w:val="single" w:sz="4" w:space="0" w:color="auto"/>
            </w:tcBorders>
            <w:shd w:val="clear" w:color="auto" w:fill="auto"/>
            <w:noWrap/>
            <w:vAlign w:val="bottom"/>
            <w:hideMark/>
          </w:tcPr>
          <w:p w14:paraId="2D7418D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1.2</w:t>
            </w:r>
          </w:p>
        </w:tc>
        <w:tc>
          <w:tcPr>
            <w:tcW w:w="523" w:type="dxa"/>
            <w:tcBorders>
              <w:top w:val="nil"/>
              <w:left w:val="nil"/>
              <w:bottom w:val="single" w:sz="4" w:space="0" w:color="auto"/>
              <w:right w:val="single" w:sz="4" w:space="0" w:color="auto"/>
            </w:tcBorders>
            <w:shd w:val="clear" w:color="auto" w:fill="auto"/>
            <w:noWrap/>
            <w:vAlign w:val="bottom"/>
            <w:hideMark/>
          </w:tcPr>
          <w:p w14:paraId="59E9E66A"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7D396970"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1E8EF456"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5C24C393"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56751B5B" w14:textId="77777777" w:rsidR="00F33E93" w:rsidRDefault="00F33E93">
            <w:pPr>
              <w:rPr>
                <w:rFonts w:ascii="Calibri" w:hAnsi="Calibri" w:cs="Calibri"/>
                <w:color w:val="000000"/>
                <w:sz w:val="16"/>
                <w:szCs w:val="16"/>
              </w:rPr>
            </w:pPr>
            <w:r>
              <w:rPr>
                <w:rFonts w:ascii="Calibri" w:hAnsi="Calibri" w:cs="Calibri"/>
                <w:color w:val="000000"/>
                <w:sz w:val="16"/>
                <w:szCs w:val="16"/>
              </w:rPr>
              <w:t>10M_010RI000</w:t>
            </w:r>
          </w:p>
        </w:tc>
        <w:tc>
          <w:tcPr>
            <w:tcW w:w="828" w:type="dxa"/>
            <w:tcBorders>
              <w:top w:val="nil"/>
              <w:left w:val="nil"/>
              <w:bottom w:val="single" w:sz="4" w:space="0" w:color="auto"/>
              <w:right w:val="single" w:sz="4" w:space="0" w:color="auto"/>
            </w:tcBorders>
            <w:shd w:val="clear" w:color="auto" w:fill="auto"/>
            <w:noWrap/>
            <w:vAlign w:val="bottom"/>
            <w:hideMark/>
          </w:tcPr>
          <w:p w14:paraId="65A75C61"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2.4</w:t>
            </w:r>
          </w:p>
        </w:tc>
        <w:tc>
          <w:tcPr>
            <w:tcW w:w="555" w:type="dxa"/>
            <w:tcBorders>
              <w:top w:val="nil"/>
              <w:left w:val="nil"/>
              <w:bottom w:val="single" w:sz="4" w:space="0" w:color="auto"/>
              <w:right w:val="single" w:sz="4" w:space="0" w:color="auto"/>
            </w:tcBorders>
            <w:shd w:val="clear" w:color="auto" w:fill="auto"/>
            <w:noWrap/>
            <w:vAlign w:val="bottom"/>
            <w:hideMark/>
          </w:tcPr>
          <w:p w14:paraId="608FEBC6"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0C54F269"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000000" w:fill="FF0000"/>
            <w:noWrap/>
            <w:vAlign w:val="bottom"/>
            <w:hideMark/>
          </w:tcPr>
          <w:p w14:paraId="31E453B4"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c>
          <w:tcPr>
            <w:tcW w:w="1209" w:type="dxa"/>
            <w:tcBorders>
              <w:top w:val="nil"/>
              <w:left w:val="nil"/>
              <w:bottom w:val="single" w:sz="4" w:space="0" w:color="auto"/>
              <w:right w:val="single" w:sz="4" w:space="0" w:color="auto"/>
            </w:tcBorders>
            <w:shd w:val="clear" w:color="auto" w:fill="auto"/>
            <w:noWrap/>
            <w:vAlign w:val="bottom"/>
            <w:hideMark/>
          </w:tcPr>
          <w:p w14:paraId="1F6BE4A7" w14:textId="77777777" w:rsidR="00F33E93" w:rsidRDefault="00F33E93">
            <w:pPr>
              <w:rPr>
                <w:rFonts w:ascii="Calibri" w:hAnsi="Calibri" w:cs="Calibri"/>
                <w:color w:val="000000"/>
                <w:sz w:val="16"/>
                <w:szCs w:val="16"/>
              </w:rPr>
            </w:pPr>
            <w:r>
              <w:rPr>
                <w:rFonts w:ascii="Calibri" w:hAnsi="Calibri" w:cs="Calibri"/>
                <w:color w:val="000000"/>
                <w:sz w:val="16"/>
                <w:szCs w:val="16"/>
              </w:rPr>
              <w:t>10M_010RI000</w:t>
            </w:r>
          </w:p>
        </w:tc>
        <w:tc>
          <w:tcPr>
            <w:tcW w:w="828" w:type="dxa"/>
            <w:tcBorders>
              <w:top w:val="nil"/>
              <w:left w:val="nil"/>
              <w:bottom w:val="single" w:sz="4" w:space="0" w:color="auto"/>
              <w:right w:val="single" w:sz="4" w:space="0" w:color="auto"/>
            </w:tcBorders>
            <w:shd w:val="clear" w:color="auto" w:fill="auto"/>
            <w:noWrap/>
            <w:vAlign w:val="bottom"/>
            <w:hideMark/>
          </w:tcPr>
          <w:p w14:paraId="092FA05B"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1.4</w:t>
            </w:r>
          </w:p>
        </w:tc>
        <w:tc>
          <w:tcPr>
            <w:tcW w:w="523" w:type="dxa"/>
            <w:tcBorders>
              <w:top w:val="nil"/>
              <w:left w:val="nil"/>
              <w:bottom w:val="single" w:sz="4" w:space="0" w:color="auto"/>
              <w:right w:val="single" w:sz="4" w:space="0" w:color="auto"/>
            </w:tcBorders>
            <w:shd w:val="clear" w:color="auto" w:fill="auto"/>
            <w:noWrap/>
            <w:vAlign w:val="bottom"/>
            <w:hideMark/>
          </w:tcPr>
          <w:p w14:paraId="032773B1"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1B8DFC5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31170B99"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73B44342"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096FB3D3" w14:textId="77777777" w:rsidR="00F33E93" w:rsidRDefault="00F33E93">
            <w:pPr>
              <w:rPr>
                <w:rFonts w:ascii="Calibri" w:hAnsi="Calibri" w:cs="Calibri"/>
                <w:color w:val="000000"/>
                <w:sz w:val="16"/>
                <w:szCs w:val="16"/>
              </w:rPr>
            </w:pPr>
            <w:r>
              <w:rPr>
                <w:rFonts w:ascii="Calibri" w:hAnsi="Calibri" w:cs="Calibri"/>
                <w:color w:val="000000"/>
                <w:sz w:val="16"/>
                <w:szCs w:val="16"/>
              </w:rPr>
              <w:t>10M_020RI000</w:t>
            </w:r>
          </w:p>
        </w:tc>
        <w:tc>
          <w:tcPr>
            <w:tcW w:w="828" w:type="dxa"/>
            <w:tcBorders>
              <w:top w:val="nil"/>
              <w:left w:val="nil"/>
              <w:bottom w:val="single" w:sz="4" w:space="0" w:color="auto"/>
              <w:right w:val="single" w:sz="4" w:space="0" w:color="auto"/>
            </w:tcBorders>
            <w:shd w:val="clear" w:color="auto" w:fill="auto"/>
            <w:noWrap/>
            <w:vAlign w:val="bottom"/>
            <w:hideMark/>
          </w:tcPr>
          <w:p w14:paraId="1D525BD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1.3</w:t>
            </w:r>
          </w:p>
        </w:tc>
        <w:tc>
          <w:tcPr>
            <w:tcW w:w="555" w:type="dxa"/>
            <w:tcBorders>
              <w:top w:val="nil"/>
              <w:left w:val="nil"/>
              <w:bottom w:val="single" w:sz="4" w:space="0" w:color="auto"/>
              <w:right w:val="single" w:sz="4" w:space="0" w:color="auto"/>
            </w:tcBorders>
            <w:shd w:val="clear" w:color="auto" w:fill="auto"/>
            <w:noWrap/>
            <w:vAlign w:val="bottom"/>
            <w:hideMark/>
          </w:tcPr>
          <w:p w14:paraId="7B999400"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4DCFC8D9"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000000" w:fill="FF0000"/>
            <w:noWrap/>
            <w:vAlign w:val="bottom"/>
            <w:hideMark/>
          </w:tcPr>
          <w:p w14:paraId="3759089F"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c>
          <w:tcPr>
            <w:tcW w:w="1209" w:type="dxa"/>
            <w:tcBorders>
              <w:top w:val="nil"/>
              <w:left w:val="nil"/>
              <w:bottom w:val="single" w:sz="4" w:space="0" w:color="auto"/>
              <w:right w:val="single" w:sz="4" w:space="0" w:color="auto"/>
            </w:tcBorders>
            <w:shd w:val="clear" w:color="auto" w:fill="auto"/>
            <w:noWrap/>
            <w:vAlign w:val="bottom"/>
            <w:hideMark/>
          </w:tcPr>
          <w:p w14:paraId="6DAC82CB" w14:textId="77777777" w:rsidR="00F33E93" w:rsidRDefault="00F33E93">
            <w:pPr>
              <w:rPr>
                <w:rFonts w:ascii="Calibri" w:hAnsi="Calibri" w:cs="Calibri"/>
                <w:color w:val="000000"/>
                <w:sz w:val="16"/>
                <w:szCs w:val="16"/>
              </w:rPr>
            </w:pPr>
            <w:r>
              <w:rPr>
                <w:rFonts w:ascii="Calibri" w:hAnsi="Calibri" w:cs="Calibri"/>
                <w:color w:val="000000"/>
                <w:sz w:val="16"/>
                <w:szCs w:val="16"/>
              </w:rPr>
              <w:t>10M_020RI000</w:t>
            </w:r>
          </w:p>
        </w:tc>
        <w:tc>
          <w:tcPr>
            <w:tcW w:w="828" w:type="dxa"/>
            <w:tcBorders>
              <w:top w:val="nil"/>
              <w:left w:val="nil"/>
              <w:bottom w:val="single" w:sz="4" w:space="0" w:color="auto"/>
              <w:right w:val="single" w:sz="4" w:space="0" w:color="auto"/>
            </w:tcBorders>
            <w:shd w:val="clear" w:color="auto" w:fill="auto"/>
            <w:noWrap/>
            <w:vAlign w:val="bottom"/>
            <w:hideMark/>
          </w:tcPr>
          <w:p w14:paraId="0E228715"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0.5</w:t>
            </w:r>
          </w:p>
        </w:tc>
        <w:tc>
          <w:tcPr>
            <w:tcW w:w="523" w:type="dxa"/>
            <w:tcBorders>
              <w:top w:val="nil"/>
              <w:left w:val="nil"/>
              <w:bottom w:val="single" w:sz="4" w:space="0" w:color="auto"/>
              <w:right w:val="single" w:sz="4" w:space="0" w:color="auto"/>
            </w:tcBorders>
            <w:shd w:val="clear" w:color="auto" w:fill="auto"/>
            <w:noWrap/>
            <w:vAlign w:val="bottom"/>
            <w:hideMark/>
          </w:tcPr>
          <w:p w14:paraId="5DA4E24E"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198AB496"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793EA7B2"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43C7D2AA"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658534E2" w14:textId="77777777" w:rsidR="00F33E93" w:rsidRDefault="00F33E93">
            <w:pPr>
              <w:rPr>
                <w:rFonts w:ascii="Calibri" w:hAnsi="Calibri" w:cs="Calibri"/>
                <w:color w:val="000000"/>
                <w:sz w:val="16"/>
                <w:szCs w:val="16"/>
              </w:rPr>
            </w:pPr>
            <w:r>
              <w:rPr>
                <w:rFonts w:ascii="Calibri" w:hAnsi="Calibri" w:cs="Calibri"/>
                <w:color w:val="000000"/>
                <w:sz w:val="16"/>
                <w:szCs w:val="16"/>
              </w:rPr>
              <w:t>10M_040RI000</w:t>
            </w:r>
          </w:p>
        </w:tc>
        <w:tc>
          <w:tcPr>
            <w:tcW w:w="828" w:type="dxa"/>
            <w:tcBorders>
              <w:top w:val="nil"/>
              <w:left w:val="nil"/>
              <w:bottom w:val="single" w:sz="4" w:space="0" w:color="auto"/>
              <w:right w:val="single" w:sz="4" w:space="0" w:color="auto"/>
            </w:tcBorders>
            <w:shd w:val="clear" w:color="auto" w:fill="auto"/>
            <w:noWrap/>
            <w:vAlign w:val="bottom"/>
            <w:hideMark/>
          </w:tcPr>
          <w:p w14:paraId="424AB05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2.9</w:t>
            </w:r>
          </w:p>
        </w:tc>
        <w:tc>
          <w:tcPr>
            <w:tcW w:w="555" w:type="dxa"/>
            <w:tcBorders>
              <w:top w:val="nil"/>
              <w:left w:val="nil"/>
              <w:bottom w:val="single" w:sz="4" w:space="0" w:color="auto"/>
              <w:right w:val="single" w:sz="4" w:space="0" w:color="auto"/>
            </w:tcBorders>
            <w:shd w:val="clear" w:color="auto" w:fill="auto"/>
            <w:noWrap/>
            <w:vAlign w:val="bottom"/>
            <w:hideMark/>
          </w:tcPr>
          <w:p w14:paraId="465B1B0C"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30296C5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000000" w:fill="FF0000"/>
            <w:noWrap/>
            <w:vAlign w:val="bottom"/>
            <w:hideMark/>
          </w:tcPr>
          <w:p w14:paraId="402EC676"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c>
          <w:tcPr>
            <w:tcW w:w="1209" w:type="dxa"/>
            <w:tcBorders>
              <w:top w:val="nil"/>
              <w:left w:val="nil"/>
              <w:bottom w:val="single" w:sz="4" w:space="0" w:color="auto"/>
              <w:right w:val="single" w:sz="4" w:space="0" w:color="auto"/>
            </w:tcBorders>
            <w:shd w:val="clear" w:color="auto" w:fill="auto"/>
            <w:noWrap/>
            <w:vAlign w:val="bottom"/>
            <w:hideMark/>
          </w:tcPr>
          <w:p w14:paraId="5D8069D1" w14:textId="77777777" w:rsidR="00F33E93" w:rsidRDefault="00F33E93">
            <w:pPr>
              <w:rPr>
                <w:rFonts w:ascii="Calibri" w:hAnsi="Calibri" w:cs="Calibri"/>
                <w:color w:val="000000"/>
                <w:sz w:val="16"/>
                <w:szCs w:val="16"/>
              </w:rPr>
            </w:pPr>
            <w:r>
              <w:rPr>
                <w:rFonts w:ascii="Calibri" w:hAnsi="Calibri" w:cs="Calibri"/>
                <w:color w:val="000000"/>
                <w:sz w:val="16"/>
                <w:szCs w:val="16"/>
              </w:rPr>
              <w:t>10M_040RI000</w:t>
            </w:r>
          </w:p>
        </w:tc>
        <w:tc>
          <w:tcPr>
            <w:tcW w:w="828" w:type="dxa"/>
            <w:tcBorders>
              <w:top w:val="nil"/>
              <w:left w:val="nil"/>
              <w:bottom w:val="single" w:sz="4" w:space="0" w:color="auto"/>
              <w:right w:val="single" w:sz="4" w:space="0" w:color="auto"/>
            </w:tcBorders>
            <w:shd w:val="clear" w:color="auto" w:fill="auto"/>
            <w:noWrap/>
            <w:vAlign w:val="bottom"/>
            <w:hideMark/>
          </w:tcPr>
          <w:p w14:paraId="226865A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w:t>
            </w:r>
          </w:p>
        </w:tc>
        <w:tc>
          <w:tcPr>
            <w:tcW w:w="523" w:type="dxa"/>
            <w:tcBorders>
              <w:top w:val="nil"/>
              <w:left w:val="nil"/>
              <w:bottom w:val="single" w:sz="4" w:space="0" w:color="auto"/>
              <w:right w:val="single" w:sz="4" w:space="0" w:color="auto"/>
            </w:tcBorders>
            <w:shd w:val="clear" w:color="auto" w:fill="auto"/>
            <w:noWrap/>
            <w:vAlign w:val="bottom"/>
            <w:hideMark/>
          </w:tcPr>
          <w:p w14:paraId="1A113CCC"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2256124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5B075800"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7064AE21"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63E9955A" w14:textId="77777777" w:rsidR="00F33E93" w:rsidRDefault="00F33E93">
            <w:pPr>
              <w:rPr>
                <w:rFonts w:ascii="Calibri" w:hAnsi="Calibri" w:cs="Calibri"/>
                <w:color w:val="000000"/>
                <w:sz w:val="16"/>
                <w:szCs w:val="16"/>
              </w:rPr>
            </w:pPr>
            <w:r>
              <w:rPr>
                <w:rFonts w:ascii="Calibri" w:hAnsi="Calibri" w:cs="Calibri"/>
                <w:color w:val="000000"/>
                <w:sz w:val="16"/>
                <w:szCs w:val="16"/>
              </w:rPr>
              <w:t>10M_052RI000</w:t>
            </w:r>
          </w:p>
        </w:tc>
        <w:tc>
          <w:tcPr>
            <w:tcW w:w="828" w:type="dxa"/>
            <w:tcBorders>
              <w:top w:val="nil"/>
              <w:left w:val="nil"/>
              <w:bottom w:val="single" w:sz="4" w:space="0" w:color="auto"/>
              <w:right w:val="single" w:sz="4" w:space="0" w:color="auto"/>
            </w:tcBorders>
            <w:shd w:val="clear" w:color="auto" w:fill="auto"/>
            <w:noWrap/>
            <w:vAlign w:val="bottom"/>
            <w:hideMark/>
          </w:tcPr>
          <w:p w14:paraId="1313967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3.8</w:t>
            </w:r>
          </w:p>
        </w:tc>
        <w:tc>
          <w:tcPr>
            <w:tcW w:w="555" w:type="dxa"/>
            <w:tcBorders>
              <w:top w:val="nil"/>
              <w:left w:val="nil"/>
              <w:bottom w:val="single" w:sz="4" w:space="0" w:color="auto"/>
              <w:right w:val="single" w:sz="4" w:space="0" w:color="auto"/>
            </w:tcBorders>
            <w:shd w:val="clear" w:color="auto" w:fill="auto"/>
            <w:noWrap/>
            <w:vAlign w:val="bottom"/>
            <w:hideMark/>
          </w:tcPr>
          <w:p w14:paraId="7180BF07"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732D614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000000" w:fill="FF0000"/>
            <w:noWrap/>
            <w:vAlign w:val="bottom"/>
            <w:hideMark/>
          </w:tcPr>
          <w:p w14:paraId="2EF9FD2B"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c>
          <w:tcPr>
            <w:tcW w:w="1209" w:type="dxa"/>
            <w:tcBorders>
              <w:top w:val="nil"/>
              <w:left w:val="nil"/>
              <w:bottom w:val="single" w:sz="4" w:space="0" w:color="auto"/>
              <w:right w:val="single" w:sz="4" w:space="0" w:color="auto"/>
            </w:tcBorders>
            <w:shd w:val="clear" w:color="auto" w:fill="auto"/>
            <w:noWrap/>
            <w:vAlign w:val="bottom"/>
            <w:hideMark/>
          </w:tcPr>
          <w:p w14:paraId="477237C2" w14:textId="77777777" w:rsidR="00F33E93" w:rsidRDefault="00F33E93">
            <w:pPr>
              <w:rPr>
                <w:rFonts w:ascii="Calibri" w:hAnsi="Calibri" w:cs="Calibri"/>
                <w:color w:val="000000"/>
                <w:sz w:val="16"/>
                <w:szCs w:val="16"/>
              </w:rPr>
            </w:pPr>
            <w:r>
              <w:rPr>
                <w:rFonts w:ascii="Calibri" w:hAnsi="Calibri" w:cs="Calibri"/>
                <w:color w:val="000000"/>
                <w:sz w:val="16"/>
                <w:szCs w:val="16"/>
              </w:rPr>
              <w:t>10M_050RI000</w:t>
            </w:r>
          </w:p>
        </w:tc>
        <w:tc>
          <w:tcPr>
            <w:tcW w:w="828" w:type="dxa"/>
            <w:tcBorders>
              <w:top w:val="nil"/>
              <w:left w:val="nil"/>
              <w:bottom w:val="single" w:sz="4" w:space="0" w:color="auto"/>
              <w:right w:val="single" w:sz="4" w:space="0" w:color="auto"/>
            </w:tcBorders>
            <w:shd w:val="clear" w:color="auto" w:fill="auto"/>
            <w:noWrap/>
            <w:vAlign w:val="bottom"/>
            <w:hideMark/>
          </w:tcPr>
          <w:p w14:paraId="03D1DEDA"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3.5</w:t>
            </w:r>
          </w:p>
        </w:tc>
        <w:tc>
          <w:tcPr>
            <w:tcW w:w="523" w:type="dxa"/>
            <w:tcBorders>
              <w:top w:val="nil"/>
              <w:left w:val="nil"/>
              <w:bottom w:val="single" w:sz="4" w:space="0" w:color="auto"/>
              <w:right w:val="single" w:sz="4" w:space="0" w:color="auto"/>
            </w:tcBorders>
            <w:shd w:val="clear" w:color="auto" w:fill="auto"/>
            <w:noWrap/>
            <w:vAlign w:val="bottom"/>
            <w:hideMark/>
          </w:tcPr>
          <w:p w14:paraId="255F0EB7" w14:textId="77777777" w:rsidR="00F33E93" w:rsidRDefault="00F33E93">
            <w:pPr>
              <w:rPr>
                <w:rFonts w:ascii="Calibri" w:hAnsi="Calibri" w:cs="Calibri"/>
                <w:color w:val="000000"/>
                <w:sz w:val="16"/>
                <w:szCs w:val="16"/>
              </w:rPr>
            </w:pPr>
            <w:r>
              <w:rPr>
                <w:rFonts w:ascii="Calibri" w:hAnsi="Calibri" w:cs="Calibri"/>
                <w:color w:val="000000"/>
                <w:sz w:val="16"/>
                <w:szCs w:val="16"/>
              </w:rPr>
              <w:t>NS1</w:t>
            </w:r>
          </w:p>
        </w:tc>
        <w:tc>
          <w:tcPr>
            <w:tcW w:w="749" w:type="dxa"/>
            <w:tcBorders>
              <w:top w:val="nil"/>
              <w:left w:val="nil"/>
              <w:bottom w:val="single" w:sz="4" w:space="0" w:color="auto"/>
              <w:right w:val="single" w:sz="4" w:space="0" w:color="auto"/>
            </w:tcBorders>
            <w:shd w:val="clear" w:color="auto" w:fill="auto"/>
            <w:noWrap/>
            <w:vAlign w:val="bottom"/>
            <w:hideMark/>
          </w:tcPr>
          <w:p w14:paraId="4AC43AD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3.5</w:t>
            </w:r>
          </w:p>
        </w:tc>
        <w:tc>
          <w:tcPr>
            <w:tcW w:w="769" w:type="dxa"/>
            <w:tcBorders>
              <w:top w:val="nil"/>
              <w:left w:val="nil"/>
              <w:bottom w:val="single" w:sz="4" w:space="0" w:color="auto"/>
              <w:right w:val="single" w:sz="4" w:space="0" w:color="auto"/>
            </w:tcBorders>
            <w:shd w:val="clear" w:color="auto" w:fill="auto"/>
            <w:noWrap/>
            <w:vAlign w:val="bottom"/>
            <w:hideMark/>
          </w:tcPr>
          <w:p w14:paraId="6511A145"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7CEAEE76"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61790E90" w14:textId="77777777" w:rsidR="00F33E93" w:rsidRDefault="00F33E93">
            <w:pPr>
              <w:rPr>
                <w:rFonts w:ascii="Calibri" w:hAnsi="Calibri" w:cs="Calibri"/>
                <w:color w:val="000000"/>
                <w:sz w:val="16"/>
                <w:szCs w:val="16"/>
              </w:rPr>
            </w:pPr>
            <w:r>
              <w:rPr>
                <w:rFonts w:ascii="Calibri" w:hAnsi="Calibri" w:cs="Calibri"/>
                <w:color w:val="000000"/>
                <w:sz w:val="16"/>
                <w:szCs w:val="16"/>
              </w:rPr>
              <w:t>15M_001RI000</w:t>
            </w:r>
          </w:p>
        </w:tc>
        <w:tc>
          <w:tcPr>
            <w:tcW w:w="828" w:type="dxa"/>
            <w:tcBorders>
              <w:top w:val="nil"/>
              <w:left w:val="nil"/>
              <w:bottom w:val="single" w:sz="4" w:space="0" w:color="auto"/>
              <w:right w:val="single" w:sz="4" w:space="0" w:color="auto"/>
            </w:tcBorders>
            <w:shd w:val="clear" w:color="auto" w:fill="auto"/>
            <w:noWrap/>
            <w:vAlign w:val="bottom"/>
            <w:hideMark/>
          </w:tcPr>
          <w:p w14:paraId="7C309DC6"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2.6</w:t>
            </w:r>
          </w:p>
        </w:tc>
        <w:tc>
          <w:tcPr>
            <w:tcW w:w="555" w:type="dxa"/>
            <w:tcBorders>
              <w:top w:val="nil"/>
              <w:left w:val="nil"/>
              <w:bottom w:val="single" w:sz="4" w:space="0" w:color="auto"/>
              <w:right w:val="single" w:sz="4" w:space="0" w:color="auto"/>
            </w:tcBorders>
            <w:shd w:val="clear" w:color="auto" w:fill="auto"/>
            <w:noWrap/>
            <w:vAlign w:val="bottom"/>
            <w:hideMark/>
          </w:tcPr>
          <w:p w14:paraId="7021B19C"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57A7911A"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52766DC8"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245E7B9B" w14:textId="77777777" w:rsidR="00F33E93" w:rsidRDefault="00F33E93">
            <w:pPr>
              <w:rPr>
                <w:rFonts w:ascii="Calibri" w:hAnsi="Calibri" w:cs="Calibri"/>
                <w:color w:val="000000"/>
                <w:sz w:val="16"/>
                <w:szCs w:val="16"/>
              </w:rPr>
            </w:pPr>
            <w:r>
              <w:rPr>
                <w:rFonts w:ascii="Calibri" w:hAnsi="Calibri" w:cs="Calibri"/>
                <w:color w:val="000000"/>
                <w:sz w:val="16"/>
                <w:szCs w:val="16"/>
              </w:rPr>
              <w:t>15M_001RI000</w:t>
            </w:r>
          </w:p>
        </w:tc>
        <w:tc>
          <w:tcPr>
            <w:tcW w:w="828" w:type="dxa"/>
            <w:tcBorders>
              <w:top w:val="nil"/>
              <w:left w:val="nil"/>
              <w:bottom w:val="single" w:sz="4" w:space="0" w:color="auto"/>
              <w:right w:val="single" w:sz="4" w:space="0" w:color="auto"/>
            </w:tcBorders>
            <w:shd w:val="clear" w:color="auto" w:fill="auto"/>
            <w:noWrap/>
            <w:vAlign w:val="bottom"/>
            <w:hideMark/>
          </w:tcPr>
          <w:p w14:paraId="57B8BD01"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w:t>
            </w:r>
          </w:p>
        </w:tc>
        <w:tc>
          <w:tcPr>
            <w:tcW w:w="523" w:type="dxa"/>
            <w:tcBorders>
              <w:top w:val="nil"/>
              <w:left w:val="nil"/>
              <w:bottom w:val="single" w:sz="4" w:space="0" w:color="auto"/>
              <w:right w:val="single" w:sz="4" w:space="0" w:color="auto"/>
            </w:tcBorders>
            <w:shd w:val="clear" w:color="auto" w:fill="auto"/>
            <w:noWrap/>
            <w:vAlign w:val="bottom"/>
            <w:hideMark/>
          </w:tcPr>
          <w:p w14:paraId="6537A514"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22C4E8A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771F0AB6"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524AA251"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5BCB18EE" w14:textId="77777777" w:rsidR="00F33E93" w:rsidRDefault="00F33E93">
            <w:pPr>
              <w:rPr>
                <w:rFonts w:ascii="Calibri" w:hAnsi="Calibri" w:cs="Calibri"/>
                <w:color w:val="000000"/>
                <w:sz w:val="16"/>
                <w:szCs w:val="16"/>
              </w:rPr>
            </w:pPr>
            <w:r>
              <w:rPr>
                <w:rFonts w:ascii="Calibri" w:hAnsi="Calibri" w:cs="Calibri"/>
                <w:color w:val="000000"/>
                <w:sz w:val="16"/>
                <w:szCs w:val="16"/>
              </w:rPr>
              <w:t>15M_001RI008</w:t>
            </w:r>
          </w:p>
        </w:tc>
        <w:tc>
          <w:tcPr>
            <w:tcW w:w="828" w:type="dxa"/>
            <w:tcBorders>
              <w:top w:val="nil"/>
              <w:left w:val="nil"/>
              <w:bottom w:val="single" w:sz="4" w:space="0" w:color="auto"/>
              <w:right w:val="single" w:sz="4" w:space="0" w:color="auto"/>
            </w:tcBorders>
            <w:shd w:val="clear" w:color="auto" w:fill="auto"/>
            <w:noWrap/>
            <w:vAlign w:val="bottom"/>
            <w:hideMark/>
          </w:tcPr>
          <w:p w14:paraId="19884A3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2.1</w:t>
            </w:r>
          </w:p>
        </w:tc>
        <w:tc>
          <w:tcPr>
            <w:tcW w:w="555" w:type="dxa"/>
            <w:tcBorders>
              <w:top w:val="nil"/>
              <w:left w:val="nil"/>
              <w:bottom w:val="single" w:sz="4" w:space="0" w:color="auto"/>
              <w:right w:val="single" w:sz="4" w:space="0" w:color="auto"/>
            </w:tcBorders>
            <w:shd w:val="clear" w:color="auto" w:fill="auto"/>
            <w:noWrap/>
            <w:vAlign w:val="bottom"/>
            <w:hideMark/>
          </w:tcPr>
          <w:p w14:paraId="1C94CF98"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13ECADF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79DBD6D1"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01CCFF33" w14:textId="77777777" w:rsidR="00F33E93" w:rsidRDefault="00F33E93">
            <w:pPr>
              <w:rPr>
                <w:rFonts w:ascii="Calibri" w:hAnsi="Calibri" w:cs="Calibri"/>
                <w:color w:val="000000"/>
                <w:sz w:val="16"/>
                <w:szCs w:val="16"/>
              </w:rPr>
            </w:pPr>
            <w:r>
              <w:rPr>
                <w:rFonts w:ascii="Calibri" w:hAnsi="Calibri" w:cs="Calibri"/>
                <w:color w:val="000000"/>
                <w:sz w:val="16"/>
                <w:szCs w:val="16"/>
              </w:rPr>
              <w:t>15M_001RI008</w:t>
            </w:r>
          </w:p>
        </w:tc>
        <w:tc>
          <w:tcPr>
            <w:tcW w:w="828" w:type="dxa"/>
            <w:tcBorders>
              <w:top w:val="nil"/>
              <w:left w:val="nil"/>
              <w:bottom w:val="single" w:sz="4" w:space="0" w:color="auto"/>
              <w:right w:val="single" w:sz="4" w:space="0" w:color="auto"/>
            </w:tcBorders>
            <w:shd w:val="clear" w:color="auto" w:fill="auto"/>
            <w:noWrap/>
            <w:vAlign w:val="bottom"/>
            <w:hideMark/>
          </w:tcPr>
          <w:p w14:paraId="3066F0F7"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1.6</w:t>
            </w:r>
          </w:p>
        </w:tc>
        <w:tc>
          <w:tcPr>
            <w:tcW w:w="523" w:type="dxa"/>
            <w:tcBorders>
              <w:top w:val="nil"/>
              <w:left w:val="nil"/>
              <w:bottom w:val="single" w:sz="4" w:space="0" w:color="auto"/>
              <w:right w:val="single" w:sz="4" w:space="0" w:color="auto"/>
            </w:tcBorders>
            <w:shd w:val="clear" w:color="auto" w:fill="auto"/>
            <w:noWrap/>
            <w:vAlign w:val="bottom"/>
            <w:hideMark/>
          </w:tcPr>
          <w:p w14:paraId="7836F85D"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6FE3074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739C67E5"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6AB90BB1"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1441ED72" w14:textId="77777777" w:rsidR="00F33E93" w:rsidRDefault="00F33E93">
            <w:pPr>
              <w:rPr>
                <w:rFonts w:ascii="Calibri" w:hAnsi="Calibri" w:cs="Calibri"/>
                <w:color w:val="000000"/>
                <w:sz w:val="16"/>
                <w:szCs w:val="16"/>
              </w:rPr>
            </w:pPr>
            <w:r>
              <w:rPr>
                <w:rFonts w:ascii="Calibri" w:hAnsi="Calibri" w:cs="Calibri"/>
                <w:color w:val="000000"/>
                <w:sz w:val="16"/>
                <w:szCs w:val="16"/>
              </w:rPr>
              <w:t>15M_001RI016</w:t>
            </w:r>
          </w:p>
        </w:tc>
        <w:tc>
          <w:tcPr>
            <w:tcW w:w="828" w:type="dxa"/>
            <w:tcBorders>
              <w:top w:val="nil"/>
              <w:left w:val="nil"/>
              <w:bottom w:val="single" w:sz="4" w:space="0" w:color="auto"/>
              <w:right w:val="single" w:sz="4" w:space="0" w:color="auto"/>
            </w:tcBorders>
            <w:shd w:val="clear" w:color="auto" w:fill="auto"/>
            <w:noWrap/>
            <w:vAlign w:val="bottom"/>
            <w:hideMark/>
          </w:tcPr>
          <w:p w14:paraId="403EF71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55" w:type="dxa"/>
            <w:tcBorders>
              <w:top w:val="nil"/>
              <w:left w:val="nil"/>
              <w:bottom w:val="single" w:sz="4" w:space="0" w:color="auto"/>
              <w:right w:val="single" w:sz="4" w:space="0" w:color="auto"/>
            </w:tcBorders>
            <w:shd w:val="clear" w:color="auto" w:fill="auto"/>
            <w:noWrap/>
            <w:vAlign w:val="bottom"/>
            <w:hideMark/>
          </w:tcPr>
          <w:p w14:paraId="4A9A34E7"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18EC4BF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3C2A6E70"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42DB8B44" w14:textId="77777777" w:rsidR="00F33E93" w:rsidRDefault="00F33E93">
            <w:pPr>
              <w:rPr>
                <w:rFonts w:ascii="Calibri" w:hAnsi="Calibri" w:cs="Calibri"/>
                <w:color w:val="000000"/>
                <w:sz w:val="16"/>
                <w:szCs w:val="16"/>
              </w:rPr>
            </w:pPr>
            <w:r>
              <w:rPr>
                <w:rFonts w:ascii="Calibri" w:hAnsi="Calibri" w:cs="Calibri"/>
                <w:color w:val="000000"/>
                <w:sz w:val="16"/>
                <w:szCs w:val="16"/>
              </w:rPr>
              <w:t>15M_001RI016</w:t>
            </w:r>
          </w:p>
        </w:tc>
        <w:tc>
          <w:tcPr>
            <w:tcW w:w="828" w:type="dxa"/>
            <w:tcBorders>
              <w:top w:val="nil"/>
              <w:left w:val="nil"/>
              <w:bottom w:val="single" w:sz="4" w:space="0" w:color="auto"/>
              <w:right w:val="single" w:sz="4" w:space="0" w:color="auto"/>
            </w:tcBorders>
            <w:shd w:val="clear" w:color="auto" w:fill="auto"/>
            <w:noWrap/>
            <w:vAlign w:val="bottom"/>
            <w:hideMark/>
          </w:tcPr>
          <w:p w14:paraId="7B7A7B9A"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23" w:type="dxa"/>
            <w:tcBorders>
              <w:top w:val="nil"/>
              <w:left w:val="nil"/>
              <w:bottom w:val="single" w:sz="4" w:space="0" w:color="auto"/>
              <w:right w:val="single" w:sz="4" w:space="0" w:color="auto"/>
            </w:tcBorders>
            <w:shd w:val="clear" w:color="auto" w:fill="auto"/>
            <w:noWrap/>
            <w:vAlign w:val="bottom"/>
            <w:hideMark/>
          </w:tcPr>
          <w:p w14:paraId="24E4C339"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77223A5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77253D99"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476C7C60"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580281E8" w14:textId="77777777" w:rsidR="00F33E93" w:rsidRDefault="00F33E93">
            <w:pPr>
              <w:rPr>
                <w:rFonts w:ascii="Calibri" w:hAnsi="Calibri" w:cs="Calibri"/>
                <w:color w:val="000000"/>
                <w:sz w:val="16"/>
                <w:szCs w:val="16"/>
              </w:rPr>
            </w:pPr>
            <w:r>
              <w:rPr>
                <w:rFonts w:ascii="Calibri" w:hAnsi="Calibri" w:cs="Calibri"/>
                <w:color w:val="000000"/>
                <w:sz w:val="16"/>
                <w:szCs w:val="16"/>
              </w:rPr>
              <w:t>15M_005RI000</w:t>
            </w:r>
          </w:p>
        </w:tc>
        <w:tc>
          <w:tcPr>
            <w:tcW w:w="828" w:type="dxa"/>
            <w:tcBorders>
              <w:top w:val="nil"/>
              <w:left w:val="nil"/>
              <w:bottom w:val="single" w:sz="4" w:space="0" w:color="auto"/>
              <w:right w:val="single" w:sz="4" w:space="0" w:color="auto"/>
            </w:tcBorders>
            <w:shd w:val="clear" w:color="auto" w:fill="auto"/>
            <w:noWrap/>
            <w:vAlign w:val="bottom"/>
            <w:hideMark/>
          </w:tcPr>
          <w:p w14:paraId="733E7DB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2.6</w:t>
            </w:r>
          </w:p>
        </w:tc>
        <w:tc>
          <w:tcPr>
            <w:tcW w:w="555" w:type="dxa"/>
            <w:tcBorders>
              <w:top w:val="nil"/>
              <w:left w:val="nil"/>
              <w:bottom w:val="single" w:sz="4" w:space="0" w:color="auto"/>
              <w:right w:val="single" w:sz="4" w:space="0" w:color="auto"/>
            </w:tcBorders>
            <w:shd w:val="clear" w:color="auto" w:fill="auto"/>
            <w:noWrap/>
            <w:vAlign w:val="bottom"/>
            <w:hideMark/>
          </w:tcPr>
          <w:p w14:paraId="3F6AC168"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7D8A9575"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4894B22C"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0B8427D1" w14:textId="77777777" w:rsidR="00F33E93" w:rsidRDefault="00F33E93">
            <w:pPr>
              <w:rPr>
                <w:rFonts w:ascii="Calibri" w:hAnsi="Calibri" w:cs="Calibri"/>
                <w:color w:val="000000"/>
                <w:sz w:val="16"/>
                <w:szCs w:val="16"/>
              </w:rPr>
            </w:pPr>
            <w:r>
              <w:rPr>
                <w:rFonts w:ascii="Calibri" w:hAnsi="Calibri" w:cs="Calibri"/>
                <w:color w:val="000000"/>
                <w:sz w:val="16"/>
                <w:szCs w:val="16"/>
              </w:rPr>
              <w:t>15M_005RI000</w:t>
            </w:r>
          </w:p>
        </w:tc>
        <w:tc>
          <w:tcPr>
            <w:tcW w:w="828" w:type="dxa"/>
            <w:tcBorders>
              <w:top w:val="nil"/>
              <w:left w:val="nil"/>
              <w:bottom w:val="single" w:sz="4" w:space="0" w:color="auto"/>
              <w:right w:val="single" w:sz="4" w:space="0" w:color="auto"/>
            </w:tcBorders>
            <w:shd w:val="clear" w:color="auto" w:fill="auto"/>
            <w:noWrap/>
            <w:vAlign w:val="bottom"/>
            <w:hideMark/>
          </w:tcPr>
          <w:p w14:paraId="67F82AA1"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1.4</w:t>
            </w:r>
          </w:p>
        </w:tc>
        <w:tc>
          <w:tcPr>
            <w:tcW w:w="523" w:type="dxa"/>
            <w:tcBorders>
              <w:top w:val="nil"/>
              <w:left w:val="nil"/>
              <w:bottom w:val="single" w:sz="4" w:space="0" w:color="auto"/>
              <w:right w:val="single" w:sz="4" w:space="0" w:color="auto"/>
            </w:tcBorders>
            <w:shd w:val="clear" w:color="auto" w:fill="auto"/>
            <w:noWrap/>
            <w:vAlign w:val="bottom"/>
            <w:hideMark/>
          </w:tcPr>
          <w:p w14:paraId="36885B0C"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2819BF2A"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7EC785FF"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033AD2E6" w14:textId="77777777" w:rsidTr="009776DF">
        <w:trPr>
          <w:trHeight w:val="56"/>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27EC48B7" w14:textId="77777777" w:rsidR="00F33E93" w:rsidRDefault="00F33E93">
            <w:pPr>
              <w:rPr>
                <w:rFonts w:ascii="Calibri" w:hAnsi="Calibri" w:cs="Calibri"/>
                <w:color w:val="000000"/>
                <w:sz w:val="16"/>
                <w:szCs w:val="16"/>
              </w:rPr>
            </w:pPr>
            <w:r>
              <w:rPr>
                <w:rFonts w:ascii="Calibri" w:hAnsi="Calibri" w:cs="Calibri"/>
                <w:color w:val="000000"/>
                <w:sz w:val="16"/>
                <w:szCs w:val="16"/>
              </w:rPr>
              <w:t>15M_010RI000</w:t>
            </w:r>
          </w:p>
        </w:tc>
        <w:tc>
          <w:tcPr>
            <w:tcW w:w="828" w:type="dxa"/>
            <w:tcBorders>
              <w:top w:val="nil"/>
              <w:left w:val="nil"/>
              <w:bottom w:val="single" w:sz="4" w:space="0" w:color="auto"/>
              <w:right w:val="single" w:sz="4" w:space="0" w:color="auto"/>
            </w:tcBorders>
            <w:shd w:val="clear" w:color="auto" w:fill="auto"/>
            <w:noWrap/>
            <w:vAlign w:val="bottom"/>
            <w:hideMark/>
          </w:tcPr>
          <w:p w14:paraId="2EAE6627"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2.6</w:t>
            </w:r>
          </w:p>
        </w:tc>
        <w:tc>
          <w:tcPr>
            <w:tcW w:w="555" w:type="dxa"/>
            <w:tcBorders>
              <w:top w:val="nil"/>
              <w:left w:val="nil"/>
              <w:bottom w:val="single" w:sz="4" w:space="0" w:color="auto"/>
              <w:right w:val="single" w:sz="4" w:space="0" w:color="auto"/>
            </w:tcBorders>
            <w:shd w:val="clear" w:color="auto" w:fill="auto"/>
            <w:noWrap/>
            <w:vAlign w:val="bottom"/>
            <w:hideMark/>
          </w:tcPr>
          <w:p w14:paraId="7391BF8E"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396E9F2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63DD4D19"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3BE3AA6C" w14:textId="77777777" w:rsidR="00F33E93" w:rsidRDefault="00F33E93">
            <w:pPr>
              <w:rPr>
                <w:rFonts w:ascii="Calibri" w:hAnsi="Calibri" w:cs="Calibri"/>
                <w:color w:val="000000"/>
                <w:sz w:val="16"/>
                <w:szCs w:val="16"/>
              </w:rPr>
            </w:pPr>
            <w:r>
              <w:rPr>
                <w:rFonts w:ascii="Calibri" w:hAnsi="Calibri" w:cs="Calibri"/>
                <w:color w:val="000000"/>
                <w:sz w:val="16"/>
                <w:szCs w:val="16"/>
              </w:rPr>
              <w:t>15M_010RI000</w:t>
            </w:r>
          </w:p>
        </w:tc>
        <w:tc>
          <w:tcPr>
            <w:tcW w:w="828" w:type="dxa"/>
            <w:tcBorders>
              <w:top w:val="nil"/>
              <w:left w:val="nil"/>
              <w:bottom w:val="single" w:sz="4" w:space="0" w:color="auto"/>
              <w:right w:val="single" w:sz="4" w:space="0" w:color="auto"/>
            </w:tcBorders>
            <w:shd w:val="clear" w:color="auto" w:fill="auto"/>
            <w:noWrap/>
            <w:vAlign w:val="bottom"/>
            <w:hideMark/>
          </w:tcPr>
          <w:p w14:paraId="280DD21E"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1.5</w:t>
            </w:r>
          </w:p>
        </w:tc>
        <w:tc>
          <w:tcPr>
            <w:tcW w:w="523" w:type="dxa"/>
            <w:tcBorders>
              <w:top w:val="nil"/>
              <w:left w:val="nil"/>
              <w:bottom w:val="single" w:sz="4" w:space="0" w:color="auto"/>
              <w:right w:val="single" w:sz="4" w:space="0" w:color="auto"/>
            </w:tcBorders>
            <w:shd w:val="clear" w:color="auto" w:fill="auto"/>
            <w:noWrap/>
            <w:vAlign w:val="bottom"/>
            <w:hideMark/>
          </w:tcPr>
          <w:p w14:paraId="35429D6B"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579DE78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5FC77E08"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33CB7DBD"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02B97ACE" w14:textId="77777777" w:rsidR="00F33E93" w:rsidRDefault="00F33E93">
            <w:pPr>
              <w:rPr>
                <w:rFonts w:ascii="Calibri" w:hAnsi="Calibri" w:cs="Calibri"/>
                <w:color w:val="000000"/>
                <w:sz w:val="16"/>
                <w:szCs w:val="16"/>
              </w:rPr>
            </w:pPr>
            <w:r>
              <w:rPr>
                <w:rFonts w:ascii="Calibri" w:hAnsi="Calibri" w:cs="Calibri"/>
                <w:color w:val="000000"/>
                <w:sz w:val="16"/>
                <w:szCs w:val="16"/>
              </w:rPr>
              <w:t>15M_020RI000</w:t>
            </w:r>
          </w:p>
        </w:tc>
        <w:tc>
          <w:tcPr>
            <w:tcW w:w="828" w:type="dxa"/>
            <w:tcBorders>
              <w:top w:val="nil"/>
              <w:left w:val="nil"/>
              <w:bottom w:val="single" w:sz="4" w:space="0" w:color="auto"/>
              <w:right w:val="single" w:sz="4" w:space="0" w:color="auto"/>
            </w:tcBorders>
            <w:shd w:val="clear" w:color="auto" w:fill="auto"/>
            <w:noWrap/>
            <w:vAlign w:val="bottom"/>
            <w:hideMark/>
          </w:tcPr>
          <w:p w14:paraId="20A8DBA0"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555" w:type="dxa"/>
            <w:tcBorders>
              <w:top w:val="nil"/>
              <w:left w:val="nil"/>
              <w:bottom w:val="single" w:sz="4" w:space="0" w:color="auto"/>
              <w:right w:val="single" w:sz="4" w:space="0" w:color="auto"/>
            </w:tcBorders>
            <w:shd w:val="clear" w:color="auto" w:fill="auto"/>
            <w:noWrap/>
            <w:vAlign w:val="bottom"/>
            <w:hideMark/>
          </w:tcPr>
          <w:p w14:paraId="08FE48BD"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1E392EAA"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12BFE57C"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66D38296" w14:textId="77777777" w:rsidR="00F33E93" w:rsidRDefault="00F33E93">
            <w:pPr>
              <w:rPr>
                <w:rFonts w:ascii="Calibri" w:hAnsi="Calibri" w:cs="Calibri"/>
                <w:color w:val="000000"/>
                <w:sz w:val="16"/>
                <w:szCs w:val="16"/>
              </w:rPr>
            </w:pPr>
            <w:r>
              <w:rPr>
                <w:rFonts w:ascii="Calibri" w:hAnsi="Calibri" w:cs="Calibri"/>
                <w:color w:val="000000"/>
                <w:sz w:val="16"/>
                <w:szCs w:val="16"/>
              </w:rPr>
              <w:t>15M_020RI000</w:t>
            </w:r>
          </w:p>
        </w:tc>
        <w:tc>
          <w:tcPr>
            <w:tcW w:w="828" w:type="dxa"/>
            <w:tcBorders>
              <w:top w:val="nil"/>
              <w:left w:val="nil"/>
              <w:bottom w:val="single" w:sz="4" w:space="0" w:color="auto"/>
              <w:right w:val="single" w:sz="4" w:space="0" w:color="auto"/>
            </w:tcBorders>
            <w:shd w:val="clear" w:color="auto" w:fill="auto"/>
            <w:noWrap/>
            <w:vAlign w:val="bottom"/>
            <w:hideMark/>
          </w:tcPr>
          <w:p w14:paraId="5B45ABB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1.4</w:t>
            </w:r>
          </w:p>
        </w:tc>
        <w:tc>
          <w:tcPr>
            <w:tcW w:w="523" w:type="dxa"/>
            <w:tcBorders>
              <w:top w:val="nil"/>
              <w:left w:val="nil"/>
              <w:bottom w:val="single" w:sz="4" w:space="0" w:color="auto"/>
              <w:right w:val="single" w:sz="4" w:space="0" w:color="auto"/>
            </w:tcBorders>
            <w:shd w:val="clear" w:color="auto" w:fill="auto"/>
            <w:noWrap/>
            <w:vAlign w:val="bottom"/>
            <w:hideMark/>
          </w:tcPr>
          <w:p w14:paraId="1AD8F1DC"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0FC333C1"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4EA53ABF"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7D1173B2"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20A39906" w14:textId="77777777" w:rsidR="00F33E93" w:rsidRDefault="00F33E93">
            <w:pPr>
              <w:rPr>
                <w:rFonts w:ascii="Calibri" w:hAnsi="Calibri" w:cs="Calibri"/>
                <w:color w:val="000000"/>
                <w:sz w:val="16"/>
                <w:szCs w:val="16"/>
              </w:rPr>
            </w:pPr>
            <w:r>
              <w:rPr>
                <w:rFonts w:ascii="Calibri" w:hAnsi="Calibri" w:cs="Calibri"/>
                <w:color w:val="000000"/>
                <w:sz w:val="16"/>
                <w:szCs w:val="16"/>
              </w:rPr>
              <w:t>15M_040RI000</w:t>
            </w:r>
          </w:p>
        </w:tc>
        <w:tc>
          <w:tcPr>
            <w:tcW w:w="828" w:type="dxa"/>
            <w:tcBorders>
              <w:top w:val="nil"/>
              <w:left w:val="nil"/>
              <w:bottom w:val="single" w:sz="4" w:space="0" w:color="auto"/>
              <w:right w:val="single" w:sz="4" w:space="0" w:color="auto"/>
            </w:tcBorders>
            <w:shd w:val="clear" w:color="auto" w:fill="auto"/>
            <w:noWrap/>
            <w:vAlign w:val="bottom"/>
            <w:hideMark/>
          </w:tcPr>
          <w:p w14:paraId="3F323B1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555" w:type="dxa"/>
            <w:tcBorders>
              <w:top w:val="nil"/>
              <w:left w:val="nil"/>
              <w:bottom w:val="single" w:sz="4" w:space="0" w:color="auto"/>
              <w:right w:val="single" w:sz="4" w:space="0" w:color="auto"/>
            </w:tcBorders>
            <w:shd w:val="clear" w:color="auto" w:fill="auto"/>
            <w:noWrap/>
            <w:vAlign w:val="bottom"/>
            <w:hideMark/>
          </w:tcPr>
          <w:p w14:paraId="0511DF3D"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19ADE0A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3E8F668B"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1E5DA51C" w14:textId="77777777" w:rsidR="00F33E93" w:rsidRDefault="00F33E93">
            <w:pPr>
              <w:rPr>
                <w:rFonts w:ascii="Calibri" w:hAnsi="Calibri" w:cs="Calibri"/>
                <w:color w:val="000000"/>
                <w:sz w:val="16"/>
                <w:szCs w:val="16"/>
              </w:rPr>
            </w:pPr>
            <w:r>
              <w:rPr>
                <w:rFonts w:ascii="Calibri" w:hAnsi="Calibri" w:cs="Calibri"/>
                <w:color w:val="000000"/>
                <w:sz w:val="16"/>
                <w:szCs w:val="16"/>
              </w:rPr>
              <w:t>15M_040RI000</w:t>
            </w:r>
          </w:p>
        </w:tc>
        <w:tc>
          <w:tcPr>
            <w:tcW w:w="828" w:type="dxa"/>
            <w:tcBorders>
              <w:top w:val="nil"/>
              <w:left w:val="nil"/>
              <w:bottom w:val="single" w:sz="4" w:space="0" w:color="auto"/>
              <w:right w:val="single" w:sz="4" w:space="0" w:color="auto"/>
            </w:tcBorders>
            <w:shd w:val="clear" w:color="auto" w:fill="auto"/>
            <w:noWrap/>
            <w:vAlign w:val="bottom"/>
            <w:hideMark/>
          </w:tcPr>
          <w:p w14:paraId="0993E90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1.3</w:t>
            </w:r>
          </w:p>
        </w:tc>
        <w:tc>
          <w:tcPr>
            <w:tcW w:w="523" w:type="dxa"/>
            <w:tcBorders>
              <w:top w:val="nil"/>
              <w:left w:val="nil"/>
              <w:bottom w:val="single" w:sz="4" w:space="0" w:color="auto"/>
              <w:right w:val="single" w:sz="4" w:space="0" w:color="auto"/>
            </w:tcBorders>
            <w:shd w:val="clear" w:color="auto" w:fill="auto"/>
            <w:noWrap/>
            <w:vAlign w:val="bottom"/>
            <w:hideMark/>
          </w:tcPr>
          <w:p w14:paraId="0A5EB04C"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6D9DFA6B"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609CDE85"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2726389D"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21907CA3" w14:textId="77777777" w:rsidR="00F33E93" w:rsidRDefault="00F33E93">
            <w:pPr>
              <w:rPr>
                <w:rFonts w:ascii="Calibri" w:hAnsi="Calibri" w:cs="Calibri"/>
                <w:color w:val="000000"/>
                <w:sz w:val="16"/>
                <w:szCs w:val="16"/>
              </w:rPr>
            </w:pPr>
            <w:r>
              <w:rPr>
                <w:rFonts w:ascii="Calibri" w:hAnsi="Calibri" w:cs="Calibri"/>
                <w:color w:val="000000"/>
                <w:sz w:val="16"/>
                <w:szCs w:val="16"/>
              </w:rPr>
              <w:t>15M_079RI000</w:t>
            </w:r>
          </w:p>
        </w:tc>
        <w:tc>
          <w:tcPr>
            <w:tcW w:w="828" w:type="dxa"/>
            <w:tcBorders>
              <w:top w:val="nil"/>
              <w:left w:val="nil"/>
              <w:bottom w:val="single" w:sz="4" w:space="0" w:color="auto"/>
              <w:right w:val="single" w:sz="4" w:space="0" w:color="auto"/>
            </w:tcBorders>
            <w:shd w:val="clear" w:color="auto" w:fill="auto"/>
            <w:noWrap/>
            <w:vAlign w:val="bottom"/>
            <w:hideMark/>
          </w:tcPr>
          <w:p w14:paraId="3F0A2E31"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5</w:t>
            </w:r>
          </w:p>
        </w:tc>
        <w:tc>
          <w:tcPr>
            <w:tcW w:w="555" w:type="dxa"/>
            <w:tcBorders>
              <w:top w:val="nil"/>
              <w:left w:val="nil"/>
              <w:bottom w:val="single" w:sz="4" w:space="0" w:color="auto"/>
              <w:right w:val="single" w:sz="4" w:space="0" w:color="auto"/>
            </w:tcBorders>
            <w:shd w:val="clear" w:color="auto" w:fill="auto"/>
            <w:noWrap/>
            <w:vAlign w:val="bottom"/>
            <w:hideMark/>
          </w:tcPr>
          <w:p w14:paraId="049AD164" w14:textId="77777777" w:rsidR="00F33E93" w:rsidRDefault="00F33E93">
            <w:pPr>
              <w:rPr>
                <w:rFonts w:ascii="Calibri" w:hAnsi="Calibri" w:cs="Calibri"/>
                <w:color w:val="000000"/>
                <w:sz w:val="16"/>
                <w:szCs w:val="16"/>
              </w:rPr>
            </w:pPr>
            <w:r>
              <w:rPr>
                <w:rFonts w:ascii="Calibri" w:hAnsi="Calibri" w:cs="Calibri"/>
                <w:color w:val="000000"/>
                <w:sz w:val="16"/>
                <w:szCs w:val="16"/>
              </w:rPr>
              <w:t>NS1</w:t>
            </w:r>
          </w:p>
        </w:tc>
        <w:tc>
          <w:tcPr>
            <w:tcW w:w="749" w:type="dxa"/>
            <w:tcBorders>
              <w:top w:val="nil"/>
              <w:left w:val="nil"/>
              <w:bottom w:val="single" w:sz="4" w:space="0" w:color="auto"/>
              <w:right w:val="single" w:sz="4" w:space="0" w:color="auto"/>
            </w:tcBorders>
            <w:shd w:val="clear" w:color="auto" w:fill="auto"/>
            <w:noWrap/>
            <w:vAlign w:val="bottom"/>
            <w:hideMark/>
          </w:tcPr>
          <w:p w14:paraId="425F96A9"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5</w:t>
            </w:r>
          </w:p>
        </w:tc>
        <w:tc>
          <w:tcPr>
            <w:tcW w:w="982" w:type="dxa"/>
            <w:tcBorders>
              <w:top w:val="nil"/>
              <w:left w:val="nil"/>
              <w:bottom w:val="single" w:sz="4" w:space="0" w:color="auto"/>
              <w:right w:val="single" w:sz="4" w:space="0" w:color="auto"/>
            </w:tcBorders>
            <w:shd w:val="clear" w:color="000000" w:fill="FF0000"/>
            <w:noWrap/>
            <w:vAlign w:val="bottom"/>
            <w:hideMark/>
          </w:tcPr>
          <w:p w14:paraId="6823A71C"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3ACED595" w14:textId="77777777" w:rsidR="00F33E93" w:rsidRDefault="00F33E93">
            <w:pPr>
              <w:rPr>
                <w:rFonts w:ascii="Calibri" w:hAnsi="Calibri" w:cs="Calibri"/>
                <w:color w:val="000000"/>
                <w:sz w:val="16"/>
                <w:szCs w:val="16"/>
              </w:rPr>
            </w:pPr>
            <w:r>
              <w:rPr>
                <w:rFonts w:ascii="Calibri" w:hAnsi="Calibri" w:cs="Calibri"/>
                <w:color w:val="000000"/>
                <w:sz w:val="16"/>
                <w:szCs w:val="16"/>
              </w:rPr>
              <w:t>15M_075RI000</w:t>
            </w:r>
          </w:p>
        </w:tc>
        <w:tc>
          <w:tcPr>
            <w:tcW w:w="828" w:type="dxa"/>
            <w:tcBorders>
              <w:top w:val="nil"/>
              <w:left w:val="nil"/>
              <w:bottom w:val="single" w:sz="4" w:space="0" w:color="auto"/>
              <w:right w:val="single" w:sz="4" w:space="0" w:color="auto"/>
            </w:tcBorders>
            <w:shd w:val="clear" w:color="auto" w:fill="auto"/>
            <w:noWrap/>
            <w:vAlign w:val="bottom"/>
            <w:hideMark/>
          </w:tcPr>
          <w:p w14:paraId="2BE48B00"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3.5</w:t>
            </w:r>
          </w:p>
        </w:tc>
        <w:tc>
          <w:tcPr>
            <w:tcW w:w="523" w:type="dxa"/>
            <w:tcBorders>
              <w:top w:val="nil"/>
              <w:left w:val="nil"/>
              <w:bottom w:val="single" w:sz="4" w:space="0" w:color="auto"/>
              <w:right w:val="single" w:sz="4" w:space="0" w:color="auto"/>
            </w:tcBorders>
            <w:shd w:val="clear" w:color="auto" w:fill="auto"/>
            <w:noWrap/>
            <w:vAlign w:val="bottom"/>
            <w:hideMark/>
          </w:tcPr>
          <w:p w14:paraId="79B5389E" w14:textId="77777777" w:rsidR="00F33E93" w:rsidRDefault="00F33E93">
            <w:pPr>
              <w:rPr>
                <w:rFonts w:ascii="Calibri" w:hAnsi="Calibri" w:cs="Calibri"/>
                <w:color w:val="000000"/>
                <w:sz w:val="16"/>
                <w:szCs w:val="16"/>
              </w:rPr>
            </w:pPr>
            <w:r>
              <w:rPr>
                <w:rFonts w:ascii="Calibri" w:hAnsi="Calibri" w:cs="Calibri"/>
                <w:color w:val="000000"/>
                <w:sz w:val="16"/>
                <w:szCs w:val="16"/>
              </w:rPr>
              <w:t>NS1</w:t>
            </w:r>
          </w:p>
        </w:tc>
        <w:tc>
          <w:tcPr>
            <w:tcW w:w="749" w:type="dxa"/>
            <w:tcBorders>
              <w:top w:val="nil"/>
              <w:left w:val="nil"/>
              <w:bottom w:val="single" w:sz="4" w:space="0" w:color="auto"/>
              <w:right w:val="single" w:sz="4" w:space="0" w:color="auto"/>
            </w:tcBorders>
            <w:shd w:val="clear" w:color="auto" w:fill="auto"/>
            <w:noWrap/>
            <w:vAlign w:val="bottom"/>
            <w:hideMark/>
          </w:tcPr>
          <w:p w14:paraId="3849F96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3.5</w:t>
            </w:r>
          </w:p>
        </w:tc>
        <w:tc>
          <w:tcPr>
            <w:tcW w:w="769" w:type="dxa"/>
            <w:tcBorders>
              <w:top w:val="nil"/>
              <w:left w:val="nil"/>
              <w:bottom w:val="single" w:sz="4" w:space="0" w:color="auto"/>
              <w:right w:val="single" w:sz="4" w:space="0" w:color="auto"/>
            </w:tcBorders>
            <w:shd w:val="clear" w:color="auto" w:fill="auto"/>
            <w:noWrap/>
            <w:vAlign w:val="bottom"/>
            <w:hideMark/>
          </w:tcPr>
          <w:p w14:paraId="08F12BB3"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04CB2069"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00569690" w14:textId="77777777" w:rsidR="00F33E93" w:rsidRDefault="00F33E93">
            <w:pPr>
              <w:rPr>
                <w:rFonts w:ascii="Calibri" w:hAnsi="Calibri" w:cs="Calibri"/>
                <w:color w:val="000000"/>
                <w:sz w:val="16"/>
                <w:szCs w:val="16"/>
              </w:rPr>
            </w:pPr>
            <w:r>
              <w:rPr>
                <w:rFonts w:ascii="Calibri" w:hAnsi="Calibri" w:cs="Calibri"/>
                <w:color w:val="000000"/>
                <w:sz w:val="16"/>
                <w:szCs w:val="16"/>
              </w:rPr>
              <w:t>20M_001RI000</w:t>
            </w:r>
          </w:p>
        </w:tc>
        <w:tc>
          <w:tcPr>
            <w:tcW w:w="828" w:type="dxa"/>
            <w:tcBorders>
              <w:top w:val="nil"/>
              <w:left w:val="nil"/>
              <w:bottom w:val="single" w:sz="4" w:space="0" w:color="auto"/>
              <w:right w:val="single" w:sz="4" w:space="0" w:color="auto"/>
            </w:tcBorders>
            <w:shd w:val="clear" w:color="auto" w:fill="auto"/>
            <w:noWrap/>
            <w:vAlign w:val="bottom"/>
            <w:hideMark/>
          </w:tcPr>
          <w:p w14:paraId="14DAB64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3.2</w:t>
            </w:r>
          </w:p>
        </w:tc>
        <w:tc>
          <w:tcPr>
            <w:tcW w:w="555" w:type="dxa"/>
            <w:tcBorders>
              <w:top w:val="nil"/>
              <w:left w:val="nil"/>
              <w:bottom w:val="single" w:sz="4" w:space="0" w:color="auto"/>
              <w:right w:val="single" w:sz="4" w:space="0" w:color="auto"/>
            </w:tcBorders>
            <w:shd w:val="clear" w:color="auto" w:fill="auto"/>
            <w:noWrap/>
            <w:vAlign w:val="bottom"/>
            <w:hideMark/>
          </w:tcPr>
          <w:p w14:paraId="258FA2D4"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1266697B"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7DE93DCA"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77F471BB" w14:textId="77777777" w:rsidR="00F33E93" w:rsidRDefault="00F33E93">
            <w:pPr>
              <w:rPr>
                <w:rFonts w:ascii="Calibri" w:hAnsi="Calibri" w:cs="Calibri"/>
                <w:color w:val="000000"/>
                <w:sz w:val="16"/>
                <w:szCs w:val="16"/>
              </w:rPr>
            </w:pPr>
            <w:r>
              <w:rPr>
                <w:rFonts w:ascii="Calibri" w:hAnsi="Calibri" w:cs="Calibri"/>
                <w:color w:val="000000"/>
                <w:sz w:val="16"/>
                <w:szCs w:val="16"/>
              </w:rPr>
              <w:t>20M_001RI000</w:t>
            </w:r>
          </w:p>
        </w:tc>
        <w:tc>
          <w:tcPr>
            <w:tcW w:w="828" w:type="dxa"/>
            <w:tcBorders>
              <w:top w:val="nil"/>
              <w:left w:val="nil"/>
              <w:bottom w:val="single" w:sz="4" w:space="0" w:color="auto"/>
              <w:right w:val="single" w:sz="4" w:space="0" w:color="auto"/>
            </w:tcBorders>
            <w:shd w:val="clear" w:color="auto" w:fill="auto"/>
            <w:noWrap/>
            <w:vAlign w:val="bottom"/>
            <w:hideMark/>
          </w:tcPr>
          <w:p w14:paraId="77BBFCCE"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2.7</w:t>
            </w:r>
          </w:p>
        </w:tc>
        <w:tc>
          <w:tcPr>
            <w:tcW w:w="523" w:type="dxa"/>
            <w:tcBorders>
              <w:top w:val="nil"/>
              <w:left w:val="nil"/>
              <w:bottom w:val="single" w:sz="4" w:space="0" w:color="auto"/>
              <w:right w:val="single" w:sz="4" w:space="0" w:color="auto"/>
            </w:tcBorders>
            <w:shd w:val="clear" w:color="auto" w:fill="auto"/>
            <w:noWrap/>
            <w:vAlign w:val="bottom"/>
            <w:hideMark/>
          </w:tcPr>
          <w:p w14:paraId="01DE5E01" w14:textId="77777777" w:rsidR="00F33E93" w:rsidRDefault="00F33E93">
            <w:pPr>
              <w:rPr>
                <w:rFonts w:ascii="Calibri" w:hAnsi="Calibri" w:cs="Calibri"/>
                <w:color w:val="000000"/>
                <w:sz w:val="16"/>
                <w:szCs w:val="16"/>
              </w:rPr>
            </w:pPr>
            <w:r>
              <w:rPr>
                <w:rFonts w:ascii="Calibri" w:hAnsi="Calibri" w:cs="Calibri"/>
                <w:color w:val="000000"/>
                <w:sz w:val="16"/>
                <w:szCs w:val="16"/>
              </w:rPr>
              <w:t>NS1</w:t>
            </w:r>
          </w:p>
        </w:tc>
        <w:tc>
          <w:tcPr>
            <w:tcW w:w="749" w:type="dxa"/>
            <w:tcBorders>
              <w:top w:val="nil"/>
              <w:left w:val="nil"/>
              <w:bottom w:val="single" w:sz="4" w:space="0" w:color="auto"/>
              <w:right w:val="single" w:sz="4" w:space="0" w:color="auto"/>
            </w:tcBorders>
            <w:shd w:val="clear" w:color="auto" w:fill="auto"/>
            <w:noWrap/>
            <w:vAlign w:val="bottom"/>
            <w:hideMark/>
          </w:tcPr>
          <w:p w14:paraId="4AC906E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3</w:t>
            </w:r>
          </w:p>
        </w:tc>
        <w:tc>
          <w:tcPr>
            <w:tcW w:w="769" w:type="dxa"/>
            <w:tcBorders>
              <w:top w:val="nil"/>
              <w:left w:val="nil"/>
              <w:bottom w:val="single" w:sz="4" w:space="0" w:color="auto"/>
              <w:right w:val="single" w:sz="4" w:space="0" w:color="auto"/>
            </w:tcBorders>
            <w:shd w:val="clear" w:color="auto" w:fill="auto"/>
            <w:noWrap/>
            <w:vAlign w:val="bottom"/>
            <w:hideMark/>
          </w:tcPr>
          <w:p w14:paraId="1D19E0A0"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4CDAE706"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7FA71E27" w14:textId="77777777" w:rsidR="00F33E93" w:rsidRDefault="00F33E93">
            <w:pPr>
              <w:rPr>
                <w:rFonts w:ascii="Calibri" w:hAnsi="Calibri" w:cs="Calibri"/>
                <w:color w:val="000000"/>
                <w:sz w:val="16"/>
                <w:szCs w:val="16"/>
              </w:rPr>
            </w:pPr>
            <w:r>
              <w:rPr>
                <w:rFonts w:ascii="Calibri" w:hAnsi="Calibri" w:cs="Calibri"/>
                <w:color w:val="000000"/>
                <w:sz w:val="16"/>
                <w:szCs w:val="16"/>
              </w:rPr>
              <w:t>20M_001RI013</w:t>
            </w:r>
          </w:p>
        </w:tc>
        <w:tc>
          <w:tcPr>
            <w:tcW w:w="828" w:type="dxa"/>
            <w:tcBorders>
              <w:top w:val="nil"/>
              <w:left w:val="nil"/>
              <w:bottom w:val="single" w:sz="4" w:space="0" w:color="auto"/>
              <w:right w:val="single" w:sz="4" w:space="0" w:color="auto"/>
            </w:tcBorders>
            <w:shd w:val="clear" w:color="auto" w:fill="auto"/>
            <w:noWrap/>
            <w:vAlign w:val="bottom"/>
            <w:hideMark/>
          </w:tcPr>
          <w:p w14:paraId="493CBF5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555" w:type="dxa"/>
            <w:tcBorders>
              <w:top w:val="nil"/>
              <w:left w:val="nil"/>
              <w:bottom w:val="single" w:sz="4" w:space="0" w:color="auto"/>
              <w:right w:val="single" w:sz="4" w:space="0" w:color="auto"/>
            </w:tcBorders>
            <w:shd w:val="clear" w:color="auto" w:fill="auto"/>
            <w:noWrap/>
            <w:vAlign w:val="bottom"/>
            <w:hideMark/>
          </w:tcPr>
          <w:p w14:paraId="3A857281"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2C86890B"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40443E18"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150EE30E" w14:textId="77777777" w:rsidR="00F33E93" w:rsidRDefault="00F33E93">
            <w:pPr>
              <w:rPr>
                <w:rFonts w:ascii="Calibri" w:hAnsi="Calibri" w:cs="Calibri"/>
                <w:color w:val="000000"/>
                <w:sz w:val="16"/>
                <w:szCs w:val="16"/>
              </w:rPr>
            </w:pPr>
            <w:r>
              <w:rPr>
                <w:rFonts w:ascii="Calibri" w:hAnsi="Calibri" w:cs="Calibri"/>
                <w:color w:val="000000"/>
                <w:sz w:val="16"/>
                <w:szCs w:val="16"/>
              </w:rPr>
              <w:t>20M_001RI013</w:t>
            </w:r>
          </w:p>
        </w:tc>
        <w:tc>
          <w:tcPr>
            <w:tcW w:w="828" w:type="dxa"/>
            <w:tcBorders>
              <w:top w:val="nil"/>
              <w:left w:val="nil"/>
              <w:bottom w:val="single" w:sz="4" w:space="0" w:color="auto"/>
              <w:right w:val="single" w:sz="4" w:space="0" w:color="auto"/>
            </w:tcBorders>
            <w:shd w:val="clear" w:color="auto" w:fill="auto"/>
            <w:noWrap/>
            <w:vAlign w:val="bottom"/>
            <w:hideMark/>
          </w:tcPr>
          <w:p w14:paraId="77295CB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1.7</w:t>
            </w:r>
          </w:p>
        </w:tc>
        <w:tc>
          <w:tcPr>
            <w:tcW w:w="523" w:type="dxa"/>
            <w:tcBorders>
              <w:top w:val="nil"/>
              <w:left w:val="nil"/>
              <w:bottom w:val="single" w:sz="4" w:space="0" w:color="auto"/>
              <w:right w:val="single" w:sz="4" w:space="0" w:color="auto"/>
            </w:tcBorders>
            <w:shd w:val="clear" w:color="auto" w:fill="auto"/>
            <w:noWrap/>
            <w:vAlign w:val="bottom"/>
            <w:hideMark/>
          </w:tcPr>
          <w:p w14:paraId="08D79189"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50F6E459"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2AA31149"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3D50E87C"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04DDB24A" w14:textId="77777777" w:rsidR="00F33E93" w:rsidRDefault="00F33E93">
            <w:pPr>
              <w:rPr>
                <w:rFonts w:ascii="Calibri" w:hAnsi="Calibri" w:cs="Calibri"/>
                <w:color w:val="000000"/>
                <w:sz w:val="16"/>
                <w:szCs w:val="16"/>
              </w:rPr>
            </w:pPr>
            <w:r>
              <w:rPr>
                <w:rFonts w:ascii="Calibri" w:hAnsi="Calibri" w:cs="Calibri"/>
                <w:color w:val="000000"/>
                <w:sz w:val="16"/>
                <w:szCs w:val="16"/>
              </w:rPr>
              <w:t>20M_001RI025</w:t>
            </w:r>
          </w:p>
        </w:tc>
        <w:tc>
          <w:tcPr>
            <w:tcW w:w="828" w:type="dxa"/>
            <w:tcBorders>
              <w:top w:val="nil"/>
              <w:left w:val="nil"/>
              <w:bottom w:val="single" w:sz="4" w:space="0" w:color="auto"/>
              <w:right w:val="single" w:sz="4" w:space="0" w:color="auto"/>
            </w:tcBorders>
            <w:shd w:val="clear" w:color="auto" w:fill="auto"/>
            <w:noWrap/>
            <w:vAlign w:val="bottom"/>
            <w:hideMark/>
          </w:tcPr>
          <w:p w14:paraId="480D83F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55" w:type="dxa"/>
            <w:tcBorders>
              <w:top w:val="nil"/>
              <w:left w:val="nil"/>
              <w:bottom w:val="single" w:sz="4" w:space="0" w:color="auto"/>
              <w:right w:val="single" w:sz="4" w:space="0" w:color="auto"/>
            </w:tcBorders>
            <w:shd w:val="clear" w:color="auto" w:fill="auto"/>
            <w:noWrap/>
            <w:vAlign w:val="bottom"/>
            <w:hideMark/>
          </w:tcPr>
          <w:p w14:paraId="498BA432"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0D26DE5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272D8B93"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19504E90" w14:textId="77777777" w:rsidR="00F33E93" w:rsidRDefault="00F33E93">
            <w:pPr>
              <w:rPr>
                <w:rFonts w:ascii="Calibri" w:hAnsi="Calibri" w:cs="Calibri"/>
                <w:color w:val="000000"/>
                <w:sz w:val="16"/>
                <w:szCs w:val="16"/>
              </w:rPr>
            </w:pPr>
            <w:r>
              <w:rPr>
                <w:rFonts w:ascii="Calibri" w:hAnsi="Calibri" w:cs="Calibri"/>
                <w:color w:val="000000"/>
                <w:sz w:val="16"/>
                <w:szCs w:val="16"/>
              </w:rPr>
              <w:t>20M_001RI025</w:t>
            </w:r>
          </w:p>
        </w:tc>
        <w:tc>
          <w:tcPr>
            <w:tcW w:w="828" w:type="dxa"/>
            <w:tcBorders>
              <w:top w:val="nil"/>
              <w:left w:val="nil"/>
              <w:bottom w:val="single" w:sz="4" w:space="0" w:color="auto"/>
              <w:right w:val="single" w:sz="4" w:space="0" w:color="auto"/>
            </w:tcBorders>
            <w:shd w:val="clear" w:color="auto" w:fill="auto"/>
            <w:noWrap/>
            <w:vAlign w:val="bottom"/>
            <w:hideMark/>
          </w:tcPr>
          <w:p w14:paraId="38E29AB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23" w:type="dxa"/>
            <w:tcBorders>
              <w:top w:val="nil"/>
              <w:left w:val="nil"/>
              <w:bottom w:val="single" w:sz="4" w:space="0" w:color="auto"/>
              <w:right w:val="single" w:sz="4" w:space="0" w:color="auto"/>
            </w:tcBorders>
            <w:shd w:val="clear" w:color="auto" w:fill="auto"/>
            <w:noWrap/>
            <w:vAlign w:val="bottom"/>
            <w:hideMark/>
          </w:tcPr>
          <w:p w14:paraId="6856455B"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50AF9CF5"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7C25483B"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377AF9E3"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63F3A9FF" w14:textId="77777777" w:rsidR="00F33E93" w:rsidRDefault="00F33E93">
            <w:pPr>
              <w:rPr>
                <w:rFonts w:ascii="Calibri" w:hAnsi="Calibri" w:cs="Calibri"/>
                <w:color w:val="000000"/>
                <w:sz w:val="16"/>
                <w:szCs w:val="16"/>
              </w:rPr>
            </w:pPr>
            <w:r>
              <w:rPr>
                <w:rFonts w:ascii="Calibri" w:hAnsi="Calibri" w:cs="Calibri"/>
                <w:color w:val="000000"/>
                <w:sz w:val="16"/>
                <w:szCs w:val="16"/>
              </w:rPr>
              <w:t>20M_005RI000</w:t>
            </w:r>
          </w:p>
        </w:tc>
        <w:tc>
          <w:tcPr>
            <w:tcW w:w="828" w:type="dxa"/>
            <w:tcBorders>
              <w:top w:val="nil"/>
              <w:left w:val="nil"/>
              <w:bottom w:val="single" w:sz="4" w:space="0" w:color="auto"/>
              <w:right w:val="single" w:sz="4" w:space="0" w:color="auto"/>
            </w:tcBorders>
            <w:shd w:val="clear" w:color="auto" w:fill="auto"/>
            <w:noWrap/>
            <w:vAlign w:val="bottom"/>
            <w:hideMark/>
          </w:tcPr>
          <w:p w14:paraId="15CD8A6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3.3</w:t>
            </w:r>
          </w:p>
        </w:tc>
        <w:tc>
          <w:tcPr>
            <w:tcW w:w="555" w:type="dxa"/>
            <w:tcBorders>
              <w:top w:val="nil"/>
              <w:left w:val="nil"/>
              <w:bottom w:val="single" w:sz="4" w:space="0" w:color="auto"/>
              <w:right w:val="single" w:sz="4" w:space="0" w:color="auto"/>
            </w:tcBorders>
            <w:shd w:val="clear" w:color="auto" w:fill="auto"/>
            <w:noWrap/>
            <w:vAlign w:val="bottom"/>
            <w:hideMark/>
          </w:tcPr>
          <w:p w14:paraId="094296EA"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5AA4432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6AB13F8D"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2CE00540" w14:textId="77777777" w:rsidR="00F33E93" w:rsidRDefault="00F33E93">
            <w:pPr>
              <w:rPr>
                <w:rFonts w:ascii="Calibri" w:hAnsi="Calibri" w:cs="Calibri"/>
                <w:color w:val="000000"/>
                <w:sz w:val="16"/>
                <w:szCs w:val="16"/>
              </w:rPr>
            </w:pPr>
            <w:r>
              <w:rPr>
                <w:rFonts w:ascii="Calibri" w:hAnsi="Calibri" w:cs="Calibri"/>
                <w:color w:val="000000"/>
                <w:sz w:val="16"/>
                <w:szCs w:val="16"/>
              </w:rPr>
              <w:t>20M_005RI000</w:t>
            </w:r>
          </w:p>
        </w:tc>
        <w:tc>
          <w:tcPr>
            <w:tcW w:w="828" w:type="dxa"/>
            <w:tcBorders>
              <w:top w:val="nil"/>
              <w:left w:val="nil"/>
              <w:bottom w:val="single" w:sz="4" w:space="0" w:color="auto"/>
              <w:right w:val="single" w:sz="4" w:space="0" w:color="auto"/>
            </w:tcBorders>
            <w:shd w:val="clear" w:color="auto" w:fill="auto"/>
            <w:noWrap/>
            <w:vAlign w:val="bottom"/>
            <w:hideMark/>
          </w:tcPr>
          <w:p w14:paraId="293639D9"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1.5</w:t>
            </w:r>
          </w:p>
        </w:tc>
        <w:tc>
          <w:tcPr>
            <w:tcW w:w="523" w:type="dxa"/>
            <w:tcBorders>
              <w:top w:val="nil"/>
              <w:left w:val="nil"/>
              <w:bottom w:val="single" w:sz="4" w:space="0" w:color="auto"/>
              <w:right w:val="single" w:sz="4" w:space="0" w:color="auto"/>
            </w:tcBorders>
            <w:shd w:val="clear" w:color="auto" w:fill="auto"/>
            <w:noWrap/>
            <w:vAlign w:val="bottom"/>
            <w:hideMark/>
          </w:tcPr>
          <w:p w14:paraId="20560C41"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2020EBF6"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2A0907BF"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35B38AC1"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03D14898" w14:textId="77777777" w:rsidR="00F33E93" w:rsidRDefault="00F33E93">
            <w:pPr>
              <w:rPr>
                <w:rFonts w:ascii="Calibri" w:hAnsi="Calibri" w:cs="Calibri"/>
                <w:color w:val="000000"/>
                <w:sz w:val="16"/>
                <w:szCs w:val="16"/>
              </w:rPr>
            </w:pPr>
            <w:r>
              <w:rPr>
                <w:rFonts w:ascii="Calibri" w:hAnsi="Calibri" w:cs="Calibri"/>
                <w:color w:val="000000"/>
                <w:sz w:val="16"/>
                <w:szCs w:val="16"/>
              </w:rPr>
              <w:t>20M_010RI000</w:t>
            </w:r>
          </w:p>
        </w:tc>
        <w:tc>
          <w:tcPr>
            <w:tcW w:w="828" w:type="dxa"/>
            <w:tcBorders>
              <w:top w:val="nil"/>
              <w:left w:val="nil"/>
              <w:bottom w:val="single" w:sz="4" w:space="0" w:color="auto"/>
              <w:right w:val="single" w:sz="4" w:space="0" w:color="auto"/>
            </w:tcBorders>
            <w:shd w:val="clear" w:color="auto" w:fill="auto"/>
            <w:noWrap/>
            <w:vAlign w:val="bottom"/>
            <w:hideMark/>
          </w:tcPr>
          <w:p w14:paraId="0EDA9B81"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3</w:t>
            </w:r>
          </w:p>
        </w:tc>
        <w:tc>
          <w:tcPr>
            <w:tcW w:w="555" w:type="dxa"/>
            <w:tcBorders>
              <w:top w:val="nil"/>
              <w:left w:val="nil"/>
              <w:bottom w:val="single" w:sz="4" w:space="0" w:color="auto"/>
              <w:right w:val="single" w:sz="4" w:space="0" w:color="auto"/>
            </w:tcBorders>
            <w:shd w:val="clear" w:color="auto" w:fill="auto"/>
            <w:noWrap/>
            <w:vAlign w:val="bottom"/>
            <w:hideMark/>
          </w:tcPr>
          <w:p w14:paraId="738C64C0"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6C01FF20"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23A565B0"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1B3ADC8B" w14:textId="77777777" w:rsidR="00F33E93" w:rsidRDefault="00F33E93">
            <w:pPr>
              <w:rPr>
                <w:rFonts w:ascii="Calibri" w:hAnsi="Calibri" w:cs="Calibri"/>
                <w:color w:val="000000"/>
                <w:sz w:val="16"/>
                <w:szCs w:val="16"/>
              </w:rPr>
            </w:pPr>
            <w:r>
              <w:rPr>
                <w:rFonts w:ascii="Calibri" w:hAnsi="Calibri" w:cs="Calibri"/>
                <w:color w:val="000000"/>
                <w:sz w:val="16"/>
                <w:szCs w:val="16"/>
              </w:rPr>
              <w:t>20M_010RI000</w:t>
            </w:r>
          </w:p>
        </w:tc>
        <w:tc>
          <w:tcPr>
            <w:tcW w:w="828" w:type="dxa"/>
            <w:tcBorders>
              <w:top w:val="nil"/>
              <w:left w:val="nil"/>
              <w:bottom w:val="single" w:sz="4" w:space="0" w:color="auto"/>
              <w:right w:val="single" w:sz="4" w:space="0" w:color="auto"/>
            </w:tcBorders>
            <w:shd w:val="clear" w:color="auto" w:fill="auto"/>
            <w:noWrap/>
            <w:vAlign w:val="bottom"/>
            <w:hideMark/>
          </w:tcPr>
          <w:p w14:paraId="3C2B7E8A"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1.6</w:t>
            </w:r>
          </w:p>
        </w:tc>
        <w:tc>
          <w:tcPr>
            <w:tcW w:w="523" w:type="dxa"/>
            <w:tcBorders>
              <w:top w:val="nil"/>
              <w:left w:val="nil"/>
              <w:bottom w:val="single" w:sz="4" w:space="0" w:color="auto"/>
              <w:right w:val="single" w:sz="4" w:space="0" w:color="auto"/>
            </w:tcBorders>
            <w:shd w:val="clear" w:color="auto" w:fill="auto"/>
            <w:noWrap/>
            <w:vAlign w:val="bottom"/>
            <w:hideMark/>
          </w:tcPr>
          <w:p w14:paraId="6BA236E4"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4920C2F6"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08E43435"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3FDA29DD"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43DEDC1D" w14:textId="77777777" w:rsidR="00F33E93" w:rsidRDefault="00F33E93">
            <w:pPr>
              <w:rPr>
                <w:rFonts w:ascii="Calibri" w:hAnsi="Calibri" w:cs="Calibri"/>
                <w:color w:val="000000"/>
                <w:sz w:val="16"/>
                <w:szCs w:val="16"/>
              </w:rPr>
            </w:pPr>
            <w:r>
              <w:rPr>
                <w:rFonts w:ascii="Calibri" w:hAnsi="Calibri" w:cs="Calibri"/>
                <w:color w:val="000000"/>
                <w:sz w:val="16"/>
                <w:szCs w:val="16"/>
              </w:rPr>
              <w:t>20M_020RI000</w:t>
            </w:r>
          </w:p>
        </w:tc>
        <w:tc>
          <w:tcPr>
            <w:tcW w:w="828" w:type="dxa"/>
            <w:tcBorders>
              <w:top w:val="nil"/>
              <w:left w:val="nil"/>
              <w:bottom w:val="single" w:sz="4" w:space="0" w:color="auto"/>
              <w:right w:val="single" w:sz="4" w:space="0" w:color="auto"/>
            </w:tcBorders>
            <w:shd w:val="clear" w:color="auto" w:fill="auto"/>
            <w:noWrap/>
            <w:vAlign w:val="bottom"/>
            <w:hideMark/>
          </w:tcPr>
          <w:p w14:paraId="57AF21B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555" w:type="dxa"/>
            <w:tcBorders>
              <w:top w:val="nil"/>
              <w:left w:val="nil"/>
              <w:bottom w:val="single" w:sz="4" w:space="0" w:color="auto"/>
              <w:right w:val="single" w:sz="4" w:space="0" w:color="auto"/>
            </w:tcBorders>
            <w:shd w:val="clear" w:color="auto" w:fill="auto"/>
            <w:noWrap/>
            <w:vAlign w:val="bottom"/>
            <w:hideMark/>
          </w:tcPr>
          <w:p w14:paraId="74AE74B9"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63C0E35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79DDECBF"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51D0566B" w14:textId="77777777" w:rsidR="00F33E93" w:rsidRDefault="00F33E93">
            <w:pPr>
              <w:rPr>
                <w:rFonts w:ascii="Calibri" w:hAnsi="Calibri" w:cs="Calibri"/>
                <w:color w:val="000000"/>
                <w:sz w:val="16"/>
                <w:szCs w:val="16"/>
              </w:rPr>
            </w:pPr>
            <w:r>
              <w:rPr>
                <w:rFonts w:ascii="Calibri" w:hAnsi="Calibri" w:cs="Calibri"/>
                <w:color w:val="000000"/>
                <w:sz w:val="16"/>
                <w:szCs w:val="16"/>
              </w:rPr>
              <w:t>20M_020RI000</w:t>
            </w:r>
          </w:p>
        </w:tc>
        <w:tc>
          <w:tcPr>
            <w:tcW w:w="828" w:type="dxa"/>
            <w:tcBorders>
              <w:top w:val="nil"/>
              <w:left w:val="nil"/>
              <w:bottom w:val="single" w:sz="4" w:space="0" w:color="auto"/>
              <w:right w:val="single" w:sz="4" w:space="0" w:color="auto"/>
            </w:tcBorders>
            <w:shd w:val="clear" w:color="auto" w:fill="auto"/>
            <w:noWrap/>
            <w:vAlign w:val="bottom"/>
            <w:hideMark/>
          </w:tcPr>
          <w:p w14:paraId="40902A9A"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1.2</w:t>
            </w:r>
          </w:p>
        </w:tc>
        <w:tc>
          <w:tcPr>
            <w:tcW w:w="523" w:type="dxa"/>
            <w:tcBorders>
              <w:top w:val="nil"/>
              <w:left w:val="nil"/>
              <w:bottom w:val="single" w:sz="4" w:space="0" w:color="auto"/>
              <w:right w:val="single" w:sz="4" w:space="0" w:color="auto"/>
            </w:tcBorders>
            <w:shd w:val="clear" w:color="auto" w:fill="auto"/>
            <w:noWrap/>
            <w:vAlign w:val="bottom"/>
            <w:hideMark/>
          </w:tcPr>
          <w:p w14:paraId="75BF26B7"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413D3357"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63E769FE"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5951FFCE"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2F84CF0A" w14:textId="77777777" w:rsidR="00F33E93" w:rsidRDefault="00F33E93">
            <w:pPr>
              <w:rPr>
                <w:rFonts w:ascii="Calibri" w:hAnsi="Calibri" w:cs="Calibri"/>
                <w:color w:val="000000"/>
                <w:sz w:val="16"/>
                <w:szCs w:val="16"/>
              </w:rPr>
            </w:pPr>
            <w:r>
              <w:rPr>
                <w:rFonts w:ascii="Calibri" w:hAnsi="Calibri" w:cs="Calibri"/>
                <w:color w:val="000000"/>
                <w:sz w:val="16"/>
                <w:szCs w:val="16"/>
              </w:rPr>
              <w:t>20M_040RI000</w:t>
            </w:r>
          </w:p>
        </w:tc>
        <w:tc>
          <w:tcPr>
            <w:tcW w:w="828" w:type="dxa"/>
            <w:tcBorders>
              <w:top w:val="nil"/>
              <w:left w:val="nil"/>
              <w:bottom w:val="single" w:sz="4" w:space="0" w:color="auto"/>
              <w:right w:val="single" w:sz="4" w:space="0" w:color="auto"/>
            </w:tcBorders>
            <w:shd w:val="clear" w:color="auto" w:fill="auto"/>
            <w:noWrap/>
            <w:vAlign w:val="bottom"/>
            <w:hideMark/>
          </w:tcPr>
          <w:p w14:paraId="15077E9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3.5</w:t>
            </w:r>
          </w:p>
        </w:tc>
        <w:tc>
          <w:tcPr>
            <w:tcW w:w="555" w:type="dxa"/>
            <w:tcBorders>
              <w:top w:val="nil"/>
              <w:left w:val="nil"/>
              <w:bottom w:val="single" w:sz="4" w:space="0" w:color="auto"/>
              <w:right w:val="single" w:sz="4" w:space="0" w:color="auto"/>
            </w:tcBorders>
            <w:shd w:val="clear" w:color="auto" w:fill="auto"/>
            <w:noWrap/>
            <w:vAlign w:val="bottom"/>
            <w:hideMark/>
          </w:tcPr>
          <w:p w14:paraId="5B91078E"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65DBA71A"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36A68C74"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2E670938" w14:textId="77777777" w:rsidR="00F33E93" w:rsidRDefault="00F33E93">
            <w:pPr>
              <w:rPr>
                <w:rFonts w:ascii="Calibri" w:hAnsi="Calibri" w:cs="Calibri"/>
                <w:color w:val="000000"/>
                <w:sz w:val="16"/>
                <w:szCs w:val="16"/>
              </w:rPr>
            </w:pPr>
            <w:r>
              <w:rPr>
                <w:rFonts w:ascii="Calibri" w:hAnsi="Calibri" w:cs="Calibri"/>
                <w:color w:val="000000"/>
                <w:sz w:val="16"/>
                <w:szCs w:val="16"/>
              </w:rPr>
              <w:t>20M_040RI000</w:t>
            </w:r>
          </w:p>
        </w:tc>
        <w:tc>
          <w:tcPr>
            <w:tcW w:w="828" w:type="dxa"/>
            <w:tcBorders>
              <w:top w:val="nil"/>
              <w:left w:val="nil"/>
              <w:bottom w:val="single" w:sz="4" w:space="0" w:color="auto"/>
              <w:right w:val="single" w:sz="4" w:space="0" w:color="auto"/>
            </w:tcBorders>
            <w:shd w:val="clear" w:color="auto" w:fill="auto"/>
            <w:noWrap/>
            <w:vAlign w:val="bottom"/>
            <w:hideMark/>
          </w:tcPr>
          <w:p w14:paraId="41D98355"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2.1</w:t>
            </w:r>
          </w:p>
        </w:tc>
        <w:tc>
          <w:tcPr>
            <w:tcW w:w="523" w:type="dxa"/>
            <w:tcBorders>
              <w:top w:val="nil"/>
              <w:left w:val="nil"/>
              <w:bottom w:val="single" w:sz="4" w:space="0" w:color="auto"/>
              <w:right w:val="single" w:sz="4" w:space="0" w:color="auto"/>
            </w:tcBorders>
            <w:shd w:val="clear" w:color="auto" w:fill="auto"/>
            <w:noWrap/>
            <w:vAlign w:val="bottom"/>
            <w:hideMark/>
          </w:tcPr>
          <w:p w14:paraId="5090337D"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4714138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683F23EC"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41649692"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39CF7154" w14:textId="77777777" w:rsidR="00F33E93" w:rsidRDefault="00F33E93">
            <w:pPr>
              <w:rPr>
                <w:rFonts w:ascii="Calibri" w:hAnsi="Calibri" w:cs="Calibri"/>
                <w:color w:val="000000"/>
                <w:sz w:val="16"/>
                <w:szCs w:val="16"/>
              </w:rPr>
            </w:pPr>
            <w:r>
              <w:rPr>
                <w:rFonts w:ascii="Calibri" w:hAnsi="Calibri" w:cs="Calibri"/>
                <w:color w:val="000000"/>
                <w:sz w:val="16"/>
                <w:szCs w:val="16"/>
              </w:rPr>
              <w:t>20M_080RI000</w:t>
            </w:r>
          </w:p>
        </w:tc>
        <w:tc>
          <w:tcPr>
            <w:tcW w:w="828" w:type="dxa"/>
            <w:tcBorders>
              <w:top w:val="nil"/>
              <w:left w:val="nil"/>
              <w:bottom w:val="single" w:sz="4" w:space="0" w:color="auto"/>
              <w:right w:val="single" w:sz="4" w:space="0" w:color="auto"/>
            </w:tcBorders>
            <w:shd w:val="clear" w:color="auto" w:fill="auto"/>
            <w:noWrap/>
            <w:vAlign w:val="bottom"/>
            <w:hideMark/>
          </w:tcPr>
          <w:p w14:paraId="663B882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5.5</w:t>
            </w:r>
          </w:p>
        </w:tc>
        <w:tc>
          <w:tcPr>
            <w:tcW w:w="555" w:type="dxa"/>
            <w:tcBorders>
              <w:top w:val="nil"/>
              <w:left w:val="nil"/>
              <w:bottom w:val="single" w:sz="4" w:space="0" w:color="auto"/>
              <w:right w:val="single" w:sz="4" w:space="0" w:color="auto"/>
            </w:tcBorders>
            <w:shd w:val="clear" w:color="auto" w:fill="auto"/>
            <w:noWrap/>
            <w:vAlign w:val="bottom"/>
            <w:hideMark/>
          </w:tcPr>
          <w:p w14:paraId="14E2CB1C" w14:textId="77777777" w:rsidR="00F33E93" w:rsidRDefault="00F33E93">
            <w:pPr>
              <w:rPr>
                <w:rFonts w:ascii="Calibri" w:hAnsi="Calibri" w:cs="Calibri"/>
                <w:color w:val="000000"/>
                <w:sz w:val="16"/>
                <w:szCs w:val="16"/>
              </w:rPr>
            </w:pPr>
            <w:r>
              <w:rPr>
                <w:rFonts w:ascii="Calibri" w:hAnsi="Calibri" w:cs="Calibri"/>
                <w:color w:val="000000"/>
                <w:sz w:val="16"/>
                <w:szCs w:val="16"/>
              </w:rPr>
              <w:t>NS1</w:t>
            </w:r>
          </w:p>
        </w:tc>
        <w:tc>
          <w:tcPr>
            <w:tcW w:w="749" w:type="dxa"/>
            <w:tcBorders>
              <w:top w:val="nil"/>
              <w:left w:val="nil"/>
              <w:bottom w:val="single" w:sz="4" w:space="0" w:color="auto"/>
              <w:right w:val="single" w:sz="4" w:space="0" w:color="auto"/>
            </w:tcBorders>
            <w:shd w:val="clear" w:color="auto" w:fill="auto"/>
            <w:noWrap/>
            <w:vAlign w:val="bottom"/>
            <w:hideMark/>
          </w:tcPr>
          <w:p w14:paraId="5B96B89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5.5</w:t>
            </w:r>
          </w:p>
        </w:tc>
        <w:tc>
          <w:tcPr>
            <w:tcW w:w="982" w:type="dxa"/>
            <w:tcBorders>
              <w:top w:val="nil"/>
              <w:left w:val="nil"/>
              <w:bottom w:val="single" w:sz="4" w:space="0" w:color="auto"/>
              <w:right w:val="single" w:sz="4" w:space="0" w:color="auto"/>
            </w:tcBorders>
            <w:shd w:val="clear" w:color="000000" w:fill="FF0000"/>
            <w:noWrap/>
            <w:vAlign w:val="bottom"/>
            <w:hideMark/>
          </w:tcPr>
          <w:p w14:paraId="4033E393"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21AE6821" w14:textId="77777777" w:rsidR="00F33E93" w:rsidRDefault="00F33E93">
            <w:pPr>
              <w:rPr>
                <w:rFonts w:ascii="Calibri" w:hAnsi="Calibri" w:cs="Calibri"/>
                <w:color w:val="000000"/>
                <w:sz w:val="16"/>
                <w:szCs w:val="16"/>
              </w:rPr>
            </w:pPr>
            <w:r>
              <w:rPr>
                <w:rFonts w:ascii="Calibri" w:hAnsi="Calibri" w:cs="Calibri"/>
                <w:color w:val="000000"/>
                <w:sz w:val="16"/>
                <w:szCs w:val="16"/>
              </w:rPr>
              <w:t>20M_080RI000</w:t>
            </w:r>
          </w:p>
        </w:tc>
        <w:tc>
          <w:tcPr>
            <w:tcW w:w="828" w:type="dxa"/>
            <w:tcBorders>
              <w:top w:val="nil"/>
              <w:left w:val="nil"/>
              <w:bottom w:val="single" w:sz="4" w:space="0" w:color="auto"/>
              <w:right w:val="single" w:sz="4" w:space="0" w:color="auto"/>
            </w:tcBorders>
            <w:shd w:val="clear" w:color="auto" w:fill="auto"/>
            <w:noWrap/>
            <w:vAlign w:val="bottom"/>
            <w:hideMark/>
          </w:tcPr>
          <w:p w14:paraId="3ADD78C7"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3.5</w:t>
            </w:r>
          </w:p>
        </w:tc>
        <w:tc>
          <w:tcPr>
            <w:tcW w:w="523" w:type="dxa"/>
            <w:tcBorders>
              <w:top w:val="nil"/>
              <w:left w:val="nil"/>
              <w:bottom w:val="single" w:sz="4" w:space="0" w:color="auto"/>
              <w:right w:val="single" w:sz="4" w:space="0" w:color="auto"/>
            </w:tcBorders>
            <w:shd w:val="clear" w:color="auto" w:fill="auto"/>
            <w:noWrap/>
            <w:vAlign w:val="bottom"/>
            <w:hideMark/>
          </w:tcPr>
          <w:p w14:paraId="5D6F4C5F" w14:textId="77777777" w:rsidR="00F33E93" w:rsidRDefault="00F33E93">
            <w:pPr>
              <w:rPr>
                <w:rFonts w:ascii="Calibri" w:hAnsi="Calibri" w:cs="Calibri"/>
                <w:color w:val="000000"/>
                <w:sz w:val="16"/>
                <w:szCs w:val="16"/>
              </w:rPr>
            </w:pPr>
            <w:r>
              <w:rPr>
                <w:rFonts w:ascii="Calibri" w:hAnsi="Calibri" w:cs="Calibri"/>
                <w:color w:val="000000"/>
                <w:sz w:val="16"/>
                <w:szCs w:val="16"/>
              </w:rPr>
              <w:t>NS1</w:t>
            </w:r>
          </w:p>
        </w:tc>
        <w:tc>
          <w:tcPr>
            <w:tcW w:w="749" w:type="dxa"/>
            <w:tcBorders>
              <w:top w:val="nil"/>
              <w:left w:val="nil"/>
              <w:bottom w:val="single" w:sz="4" w:space="0" w:color="auto"/>
              <w:right w:val="single" w:sz="4" w:space="0" w:color="auto"/>
            </w:tcBorders>
            <w:shd w:val="clear" w:color="auto" w:fill="auto"/>
            <w:noWrap/>
            <w:vAlign w:val="bottom"/>
            <w:hideMark/>
          </w:tcPr>
          <w:p w14:paraId="11D1CFC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3.5</w:t>
            </w:r>
          </w:p>
        </w:tc>
        <w:tc>
          <w:tcPr>
            <w:tcW w:w="769" w:type="dxa"/>
            <w:tcBorders>
              <w:top w:val="nil"/>
              <w:left w:val="nil"/>
              <w:bottom w:val="single" w:sz="4" w:space="0" w:color="auto"/>
              <w:right w:val="single" w:sz="4" w:space="0" w:color="auto"/>
            </w:tcBorders>
            <w:shd w:val="clear" w:color="auto" w:fill="auto"/>
            <w:noWrap/>
            <w:vAlign w:val="bottom"/>
            <w:hideMark/>
          </w:tcPr>
          <w:p w14:paraId="391DA58B"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3D6C72A9"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4AF1270B" w14:textId="77777777" w:rsidR="00F33E93" w:rsidRDefault="00F33E93">
            <w:pPr>
              <w:rPr>
                <w:rFonts w:ascii="Calibri" w:hAnsi="Calibri" w:cs="Calibri"/>
                <w:color w:val="000000"/>
                <w:sz w:val="16"/>
                <w:szCs w:val="16"/>
              </w:rPr>
            </w:pPr>
            <w:r>
              <w:rPr>
                <w:rFonts w:ascii="Calibri" w:hAnsi="Calibri" w:cs="Calibri"/>
                <w:color w:val="000000"/>
                <w:sz w:val="16"/>
                <w:szCs w:val="16"/>
              </w:rPr>
              <w:t>20M_106RI000</w:t>
            </w:r>
          </w:p>
        </w:tc>
        <w:tc>
          <w:tcPr>
            <w:tcW w:w="828" w:type="dxa"/>
            <w:tcBorders>
              <w:top w:val="nil"/>
              <w:left w:val="nil"/>
              <w:bottom w:val="single" w:sz="4" w:space="0" w:color="auto"/>
              <w:right w:val="single" w:sz="4" w:space="0" w:color="auto"/>
            </w:tcBorders>
            <w:shd w:val="clear" w:color="auto" w:fill="auto"/>
            <w:noWrap/>
            <w:vAlign w:val="bottom"/>
            <w:hideMark/>
          </w:tcPr>
          <w:p w14:paraId="2073C031"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6</w:t>
            </w:r>
          </w:p>
        </w:tc>
        <w:tc>
          <w:tcPr>
            <w:tcW w:w="555" w:type="dxa"/>
            <w:tcBorders>
              <w:top w:val="nil"/>
              <w:left w:val="nil"/>
              <w:bottom w:val="single" w:sz="4" w:space="0" w:color="auto"/>
              <w:right w:val="single" w:sz="4" w:space="0" w:color="auto"/>
            </w:tcBorders>
            <w:shd w:val="clear" w:color="auto" w:fill="auto"/>
            <w:noWrap/>
            <w:vAlign w:val="bottom"/>
            <w:hideMark/>
          </w:tcPr>
          <w:p w14:paraId="13A0E08F" w14:textId="77777777" w:rsidR="00F33E93" w:rsidRDefault="00F33E93">
            <w:pPr>
              <w:rPr>
                <w:rFonts w:ascii="Calibri" w:hAnsi="Calibri" w:cs="Calibri"/>
                <w:color w:val="000000"/>
                <w:sz w:val="16"/>
                <w:szCs w:val="16"/>
              </w:rPr>
            </w:pPr>
            <w:r>
              <w:rPr>
                <w:rFonts w:ascii="Calibri" w:hAnsi="Calibri" w:cs="Calibri"/>
                <w:color w:val="000000"/>
                <w:sz w:val="16"/>
                <w:szCs w:val="16"/>
              </w:rPr>
              <w:t>NS1</w:t>
            </w:r>
          </w:p>
        </w:tc>
        <w:tc>
          <w:tcPr>
            <w:tcW w:w="749" w:type="dxa"/>
            <w:tcBorders>
              <w:top w:val="nil"/>
              <w:left w:val="nil"/>
              <w:bottom w:val="single" w:sz="4" w:space="0" w:color="auto"/>
              <w:right w:val="single" w:sz="4" w:space="0" w:color="auto"/>
            </w:tcBorders>
            <w:shd w:val="clear" w:color="auto" w:fill="auto"/>
            <w:noWrap/>
            <w:vAlign w:val="bottom"/>
            <w:hideMark/>
          </w:tcPr>
          <w:p w14:paraId="1DD38FB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6</w:t>
            </w:r>
          </w:p>
        </w:tc>
        <w:tc>
          <w:tcPr>
            <w:tcW w:w="982" w:type="dxa"/>
            <w:tcBorders>
              <w:top w:val="nil"/>
              <w:left w:val="nil"/>
              <w:bottom w:val="single" w:sz="4" w:space="0" w:color="auto"/>
              <w:right w:val="single" w:sz="4" w:space="0" w:color="auto"/>
            </w:tcBorders>
            <w:shd w:val="clear" w:color="000000" w:fill="FF0000"/>
            <w:noWrap/>
            <w:vAlign w:val="bottom"/>
            <w:hideMark/>
          </w:tcPr>
          <w:p w14:paraId="583E0B91"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4.5</w:t>
            </w:r>
          </w:p>
        </w:tc>
        <w:tc>
          <w:tcPr>
            <w:tcW w:w="1209" w:type="dxa"/>
            <w:tcBorders>
              <w:top w:val="nil"/>
              <w:left w:val="nil"/>
              <w:bottom w:val="single" w:sz="4" w:space="0" w:color="auto"/>
              <w:right w:val="single" w:sz="4" w:space="0" w:color="auto"/>
            </w:tcBorders>
            <w:shd w:val="clear" w:color="auto" w:fill="auto"/>
            <w:noWrap/>
            <w:vAlign w:val="bottom"/>
            <w:hideMark/>
          </w:tcPr>
          <w:p w14:paraId="5F4EA592" w14:textId="77777777" w:rsidR="00F33E93" w:rsidRDefault="00F33E93">
            <w:pPr>
              <w:rPr>
                <w:rFonts w:ascii="Calibri" w:hAnsi="Calibri" w:cs="Calibri"/>
                <w:color w:val="000000"/>
                <w:sz w:val="16"/>
                <w:szCs w:val="16"/>
              </w:rPr>
            </w:pPr>
            <w:r>
              <w:rPr>
                <w:rFonts w:ascii="Calibri" w:hAnsi="Calibri" w:cs="Calibri"/>
                <w:color w:val="000000"/>
                <w:sz w:val="16"/>
                <w:szCs w:val="16"/>
              </w:rPr>
              <w:t>20M_100RI000</w:t>
            </w:r>
          </w:p>
        </w:tc>
        <w:tc>
          <w:tcPr>
            <w:tcW w:w="828" w:type="dxa"/>
            <w:tcBorders>
              <w:top w:val="nil"/>
              <w:left w:val="nil"/>
              <w:bottom w:val="single" w:sz="4" w:space="0" w:color="auto"/>
              <w:right w:val="single" w:sz="4" w:space="0" w:color="auto"/>
            </w:tcBorders>
            <w:shd w:val="clear" w:color="auto" w:fill="auto"/>
            <w:noWrap/>
            <w:vAlign w:val="bottom"/>
            <w:hideMark/>
          </w:tcPr>
          <w:p w14:paraId="6732C175"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5</w:t>
            </w:r>
          </w:p>
        </w:tc>
        <w:tc>
          <w:tcPr>
            <w:tcW w:w="523" w:type="dxa"/>
            <w:tcBorders>
              <w:top w:val="nil"/>
              <w:left w:val="nil"/>
              <w:bottom w:val="single" w:sz="4" w:space="0" w:color="auto"/>
              <w:right w:val="single" w:sz="4" w:space="0" w:color="auto"/>
            </w:tcBorders>
            <w:shd w:val="clear" w:color="auto" w:fill="auto"/>
            <w:noWrap/>
            <w:vAlign w:val="bottom"/>
            <w:hideMark/>
          </w:tcPr>
          <w:p w14:paraId="2134832B"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7698BE0B"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5</w:t>
            </w:r>
          </w:p>
        </w:tc>
        <w:tc>
          <w:tcPr>
            <w:tcW w:w="769" w:type="dxa"/>
            <w:tcBorders>
              <w:top w:val="nil"/>
              <w:left w:val="nil"/>
              <w:bottom w:val="single" w:sz="4" w:space="0" w:color="auto"/>
              <w:right w:val="single" w:sz="4" w:space="0" w:color="auto"/>
            </w:tcBorders>
            <w:shd w:val="clear" w:color="000000" w:fill="FF0000"/>
            <w:noWrap/>
            <w:vAlign w:val="bottom"/>
            <w:hideMark/>
          </w:tcPr>
          <w:p w14:paraId="5CBF9964"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4</w:t>
            </w:r>
          </w:p>
        </w:tc>
      </w:tr>
      <w:tr w:rsidR="00F33E93" w14:paraId="22A71B1B"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0477955D" w14:textId="77777777" w:rsidR="00F33E93" w:rsidRDefault="00F33E93">
            <w:pPr>
              <w:rPr>
                <w:rFonts w:ascii="Calibri" w:hAnsi="Calibri" w:cs="Calibri"/>
                <w:color w:val="000000"/>
                <w:sz w:val="16"/>
                <w:szCs w:val="16"/>
              </w:rPr>
            </w:pPr>
            <w:r>
              <w:rPr>
                <w:rFonts w:ascii="Calibri" w:hAnsi="Calibri" w:cs="Calibri"/>
                <w:color w:val="000000"/>
                <w:sz w:val="16"/>
                <w:szCs w:val="16"/>
              </w:rPr>
              <w:t>25M_001RI000</w:t>
            </w:r>
          </w:p>
        </w:tc>
        <w:tc>
          <w:tcPr>
            <w:tcW w:w="828" w:type="dxa"/>
            <w:tcBorders>
              <w:top w:val="nil"/>
              <w:left w:val="nil"/>
              <w:bottom w:val="single" w:sz="4" w:space="0" w:color="auto"/>
              <w:right w:val="single" w:sz="4" w:space="0" w:color="auto"/>
            </w:tcBorders>
            <w:shd w:val="clear" w:color="auto" w:fill="auto"/>
            <w:noWrap/>
            <w:vAlign w:val="bottom"/>
            <w:hideMark/>
          </w:tcPr>
          <w:p w14:paraId="7AA9CDB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555" w:type="dxa"/>
            <w:tcBorders>
              <w:top w:val="nil"/>
              <w:left w:val="nil"/>
              <w:bottom w:val="single" w:sz="4" w:space="0" w:color="auto"/>
              <w:right w:val="single" w:sz="4" w:space="0" w:color="auto"/>
            </w:tcBorders>
            <w:shd w:val="clear" w:color="auto" w:fill="auto"/>
            <w:noWrap/>
            <w:vAlign w:val="bottom"/>
            <w:hideMark/>
          </w:tcPr>
          <w:p w14:paraId="5F453FB7"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7EAA3AB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639AE275"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47EE7F0A" w14:textId="77777777" w:rsidR="00F33E93" w:rsidRDefault="00F33E93">
            <w:pPr>
              <w:rPr>
                <w:rFonts w:ascii="Calibri" w:hAnsi="Calibri" w:cs="Calibri"/>
                <w:color w:val="000000"/>
                <w:sz w:val="16"/>
                <w:szCs w:val="16"/>
              </w:rPr>
            </w:pPr>
            <w:r>
              <w:rPr>
                <w:rFonts w:ascii="Calibri" w:hAnsi="Calibri" w:cs="Calibri"/>
                <w:color w:val="000000"/>
                <w:sz w:val="16"/>
                <w:szCs w:val="16"/>
              </w:rPr>
              <w:t>25M_001RI000</w:t>
            </w:r>
          </w:p>
        </w:tc>
        <w:tc>
          <w:tcPr>
            <w:tcW w:w="828" w:type="dxa"/>
            <w:tcBorders>
              <w:top w:val="nil"/>
              <w:left w:val="nil"/>
              <w:bottom w:val="single" w:sz="4" w:space="0" w:color="auto"/>
              <w:right w:val="single" w:sz="4" w:space="0" w:color="auto"/>
            </w:tcBorders>
            <w:shd w:val="clear" w:color="auto" w:fill="auto"/>
            <w:noWrap/>
            <w:vAlign w:val="bottom"/>
            <w:hideMark/>
          </w:tcPr>
          <w:p w14:paraId="238C88F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w:t>
            </w:r>
          </w:p>
        </w:tc>
        <w:tc>
          <w:tcPr>
            <w:tcW w:w="523" w:type="dxa"/>
            <w:tcBorders>
              <w:top w:val="nil"/>
              <w:left w:val="nil"/>
              <w:bottom w:val="single" w:sz="4" w:space="0" w:color="auto"/>
              <w:right w:val="single" w:sz="4" w:space="0" w:color="auto"/>
            </w:tcBorders>
            <w:shd w:val="clear" w:color="auto" w:fill="auto"/>
            <w:noWrap/>
            <w:vAlign w:val="bottom"/>
            <w:hideMark/>
          </w:tcPr>
          <w:p w14:paraId="61700A08"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223DB09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33AD83D4"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2A9186BD"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7FC7B265" w14:textId="77777777" w:rsidR="00F33E93" w:rsidRDefault="00F33E93">
            <w:pPr>
              <w:rPr>
                <w:rFonts w:ascii="Calibri" w:hAnsi="Calibri" w:cs="Calibri"/>
                <w:color w:val="000000"/>
                <w:sz w:val="16"/>
                <w:szCs w:val="16"/>
              </w:rPr>
            </w:pPr>
            <w:r>
              <w:rPr>
                <w:rFonts w:ascii="Calibri" w:hAnsi="Calibri" w:cs="Calibri"/>
                <w:color w:val="000000"/>
                <w:sz w:val="16"/>
                <w:szCs w:val="16"/>
              </w:rPr>
              <w:t>25M_001RI020</w:t>
            </w:r>
          </w:p>
        </w:tc>
        <w:tc>
          <w:tcPr>
            <w:tcW w:w="828" w:type="dxa"/>
            <w:tcBorders>
              <w:top w:val="nil"/>
              <w:left w:val="nil"/>
              <w:bottom w:val="single" w:sz="4" w:space="0" w:color="auto"/>
              <w:right w:val="single" w:sz="4" w:space="0" w:color="auto"/>
            </w:tcBorders>
            <w:shd w:val="clear" w:color="auto" w:fill="auto"/>
            <w:noWrap/>
            <w:vAlign w:val="bottom"/>
            <w:hideMark/>
          </w:tcPr>
          <w:p w14:paraId="2B13D9D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2.1</w:t>
            </w:r>
          </w:p>
        </w:tc>
        <w:tc>
          <w:tcPr>
            <w:tcW w:w="555" w:type="dxa"/>
            <w:tcBorders>
              <w:top w:val="nil"/>
              <w:left w:val="nil"/>
              <w:bottom w:val="single" w:sz="4" w:space="0" w:color="auto"/>
              <w:right w:val="single" w:sz="4" w:space="0" w:color="auto"/>
            </w:tcBorders>
            <w:shd w:val="clear" w:color="auto" w:fill="auto"/>
            <w:noWrap/>
            <w:vAlign w:val="bottom"/>
            <w:hideMark/>
          </w:tcPr>
          <w:p w14:paraId="3399887E"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24160CC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7CF45726"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44C0437E" w14:textId="77777777" w:rsidR="00F33E93" w:rsidRDefault="00F33E93">
            <w:pPr>
              <w:rPr>
                <w:rFonts w:ascii="Calibri" w:hAnsi="Calibri" w:cs="Calibri"/>
                <w:color w:val="000000"/>
                <w:sz w:val="16"/>
                <w:szCs w:val="16"/>
              </w:rPr>
            </w:pPr>
            <w:r>
              <w:rPr>
                <w:rFonts w:ascii="Calibri" w:hAnsi="Calibri" w:cs="Calibri"/>
                <w:color w:val="000000"/>
                <w:sz w:val="16"/>
                <w:szCs w:val="16"/>
              </w:rPr>
              <w:t>25M_001RI020</w:t>
            </w:r>
          </w:p>
        </w:tc>
        <w:tc>
          <w:tcPr>
            <w:tcW w:w="828" w:type="dxa"/>
            <w:tcBorders>
              <w:top w:val="nil"/>
              <w:left w:val="nil"/>
              <w:bottom w:val="single" w:sz="4" w:space="0" w:color="auto"/>
              <w:right w:val="single" w:sz="4" w:space="0" w:color="auto"/>
            </w:tcBorders>
            <w:shd w:val="clear" w:color="auto" w:fill="auto"/>
            <w:noWrap/>
            <w:vAlign w:val="bottom"/>
            <w:hideMark/>
          </w:tcPr>
          <w:p w14:paraId="1EEA07D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1.6</w:t>
            </w:r>
          </w:p>
        </w:tc>
        <w:tc>
          <w:tcPr>
            <w:tcW w:w="523" w:type="dxa"/>
            <w:tcBorders>
              <w:top w:val="nil"/>
              <w:left w:val="nil"/>
              <w:bottom w:val="single" w:sz="4" w:space="0" w:color="auto"/>
              <w:right w:val="single" w:sz="4" w:space="0" w:color="auto"/>
            </w:tcBorders>
            <w:shd w:val="clear" w:color="auto" w:fill="auto"/>
            <w:noWrap/>
            <w:vAlign w:val="bottom"/>
            <w:hideMark/>
          </w:tcPr>
          <w:p w14:paraId="133AF555"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57E282E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27C42378"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16D6B22D"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2BEAD9D4" w14:textId="77777777" w:rsidR="00F33E93" w:rsidRDefault="00F33E93">
            <w:pPr>
              <w:rPr>
                <w:rFonts w:ascii="Calibri" w:hAnsi="Calibri" w:cs="Calibri"/>
                <w:color w:val="000000"/>
                <w:sz w:val="16"/>
                <w:szCs w:val="16"/>
              </w:rPr>
            </w:pPr>
            <w:r>
              <w:rPr>
                <w:rFonts w:ascii="Calibri" w:hAnsi="Calibri" w:cs="Calibri"/>
                <w:color w:val="000000"/>
                <w:sz w:val="16"/>
                <w:szCs w:val="16"/>
              </w:rPr>
              <w:t>25M_001RI034</w:t>
            </w:r>
          </w:p>
        </w:tc>
        <w:tc>
          <w:tcPr>
            <w:tcW w:w="828" w:type="dxa"/>
            <w:tcBorders>
              <w:top w:val="nil"/>
              <w:left w:val="nil"/>
              <w:bottom w:val="single" w:sz="4" w:space="0" w:color="auto"/>
              <w:right w:val="single" w:sz="4" w:space="0" w:color="auto"/>
            </w:tcBorders>
            <w:shd w:val="clear" w:color="auto" w:fill="auto"/>
            <w:noWrap/>
            <w:vAlign w:val="bottom"/>
            <w:hideMark/>
          </w:tcPr>
          <w:p w14:paraId="6BB35355"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w:t>
            </w:r>
          </w:p>
        </w:tc>
        <w:tc>
          <w:tcPr>
            <w:tcW w:w="555" w:type="dxa"/>
            <w:tcBorders>
              <w:top w:val="nil"/>
              <w:left w:val="nil"/>
              <w:bottom w:val="single" w:sz="4" w:space="0" w:color="auto"/>
              <w:right w:val="single" w:sz="4" w:space="0" w:color="auto"/>
            </w:tcBorders>
            <w:shd w:val="clear" w:color="auto" w:fill="auto"/>
            <w:noWrap/>
            <w:vAlign w:val="bottom"/>
            <w:hideMark/>
          </w:tcPr>
          <w:p w14:paraId="5990E25B"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2648AE47"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4D529EE0"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75A5E358" w14:textId="77777777" w:rsidR="00F33E93" w:rsidRDefault="00F33E93">
            <w:pPr>
              <w:rPr>
                <w:rFonts w:ascii="Calibri" w:hAnsi="Calibri" w:cs="Calibri"/>
                <w:color w:val="000000"/>
                <w:sz w:val="16"/>
                <w:szCs w:val="16"/>
              </w:rPr>
            </w:pPr>
            <w:r>
              <w:rPr>
                <w:rFonts w:ascii="Calibri" w:hAnsi="Calibri" w:cs="Calibri"/>
                <w:color w:val="000000"/>
                <w:sz w:val="16"/>
                <w:szCs w:val="16"/>
              </w:rPr>
              <w:t xml:space="preserve">missing </w:t>
            </w:r>
            <w:proofErr w:type="spellStart"/>
            <w:r>
              <w:rPr>
                <w:rFonts w:ascii="Calibri" w:hAnsi="Calibri" w:cs="Calibri"/>
                <w:color w:val="000000"/>
                <w:sz w:val="16"/>
                <w:szCs w:val="16"/>
              </w:rPr>
              <w:t>meas</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14:paraId="780F9D5A"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523" w:type="dxa"/>
            <w:tcBorders>
              <w:top w:val="nil"/>
              <w:left w:val="nil"/>
              <w:bottom w:val="single" w:sz="4" w:space="0" w:color="auto"/>
              <w:right w:val="single" w:sz="4" w:space="0" w:color="auto"/>
            </w:tcBorders>
            <w:shd w:val="clear" w:color="auto" w:fill="auto"/>
            <w:noWrap/>
            <w:vAlign w:val="bottom"/>
            <w:hideMark/>
          </w:tcPr>
          <w:p w14:paraId="0A14859A"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749" w:type="dxa"/>
            <w:tcBorders>
              <w:top w:val="nil"/>
              <w:left w:val="nil"/>
              <w:bottom w:val="single" w:sz="4" w:space="0" w:color="auto"/>
              <w:right w:val="single" w:sz="4" w:space="0" w:color="auto"/>
            </w:tcBorders>
            <w:shd w:val="clear" w:color="auto" w:fill="auto"/>
            <w:noWrap/>
            <w:vAlign w:val="bottom"/>
            <w:hideMark/>
          </w:tcPr>
          <w:p w14:paraId="50561AD1"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769" w:type="dxa"/>
            <w:tcBorders>
              <w:top w:val="nil"/>
              <w:left w:val="nil"/>
              <w:bottom w:val="single" w:sz="4" w:space="0" w:color="auto"/>
              <w:right w:val="single" w:sz="4" w:space="0" w:color="auto"/>
            </w:tcBorders>
            <w:shd w:val="clear" w:color="auto" w:fill="auto"/>
            <w:noWrap/>
            <w:vAlign w:val="bottom"/>
            <w:hideMark/>
          </w:tcPr>
          <w:p w14:paraId="124FB4C5"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1E55244E"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457E1C33" w14:textId="77777777" w:rsidR="00F33E93" w:rsidRDefault="00F33E93">
            <w:pPr>
              <w:rPr>
                <w:rFonts w:ascii="Calibri" w:hAnsi="Calibri" w:cs="Calibri"/>
                <w:color w:val="000000"/>
                <w:sz w:val="16"/>
                <w:szCs w:val="16"/>
              </w:rPr>
            </w:pPr>
            <w:r>
              <w:rPr>
                <w:rFonts w:ascii="Calibri" w:hAnsi="Calibri" w:cs="Calibri"/>
                <w:color w:val="000000"/>
                <w:sz w:val="16"/>
                <w:szCs w:val="16"/>
              </w:rPr>
              <w:t>25M_005RI000</w:t>
            </w:r>
          </w:p>
        </w:tc>
        <w:tc>
          <w:tcPr>
            <w:tcW w:w="828" w:type="dxa"/>
            <w:tcBorders>
              <w:top w:val="nil"/>
              <w:left w:val="nil"/>
              <w:bottom w:val="single" w:sz="4" w:space="0" w:color="auto"/>
              <w:right w:val="single" w:sz="4" w:space="0" w:color="auto"/>
            </w:tcBorders>
            <w:shd w:val="clear" w:color="auto" w:fill="auto"/>
            <w:noWrap/>
            <w:vAlign w:val="bottom"/>
            <w:hideMark/>
          </w:tcPr>
          <w:p w14:paraId="120C9EAE"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2.6</w:t>
            </w:r>
          </w:p>
        </w:tc>
        <w:tc>
          <w:tcPr>
            <w:tcW w:w="555" w:type="dxa"/>
            <w:tcBorders>
              <w:top w:val="nil"/>
              <w:left w:val="nil"/>
              <w:bottom w:val="single" w:sz="4" w:space="0" w:color="auto"/>
              <w:right w:val="single" w:sz="4" w:space="0" w:color="auto"/>
            </w:tcBorders>
            <w:shd w:val="clear" w:color="auto" w:fill="auto"/>
            <w:noWrap/>
            <w:vAlign w:val="bottom"/>
            <w:hideMark/>
          </w:tcPr>
          <w:p w14:paraId="09303E00"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1AC72FB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667F1FCD"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35F3F9E1" w14:textId="77777777" w:rsidR="00F33E93" w:rsidRDefault="00F33E93">
            <w:pPr>
              <w:rPr>
                <w:rFonts w:ascii="Calibri" w:hAnsi="Calibri" w:cs="Calibri"/>
                <w:color w:val="000000"/>
                <w:sz w:val="16"/>
                <w:szCs w:val="16"/>
              </w:rPr>
            </w:pPr>
            <w:r>
              <w:rPr>
                <w:rFonts w:ascii="Calibri" w:hAnsi="Calibri" w:cs="Calibri"/>
                <w:color w:val="000000"/>
                <w:sz w:val="16"/>
                <w:szCs w:val="16"/>
              </w:rPr>
              <w:t xml:space="preserve">missing </w:t>
            </w:r>
            <w:proofErr w:type="spellStart"/>
            <w:r>
              <w:rPr>
                <w:rFonts w:ascii="Calibri" w:hAnsi="Calibri" w:cs="Calibri"/>
                <w:color w:val="000000"/>
                <w:sz w:val="16"/>
                <w:szCs w:val="16"/>
              </w:rPr>
              <w:t>meas</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14:paraId="6BC5F09F"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523" w:type="dxa"/>
            <w:tcBorders>
              <w:top w:val="nil"/>
              <w:left w:val="nil"/>
              <w:bottom w:val="single" w:sz="4" w:space="0" w:color="auto"/>
              <w:right w:val="single" w:sz="4" w:space="0" w:color="auto"/>
            </w:tcBorders>
            <w:shd w:val="clear" w:color="auto" w:fill="auto"/>
            <w:noWrap/>
            <w:vAlign w:val="bottom"/>
            <w:hideMark/>
          </w:tcPr>
          <w:p w14:paraId="23ACF355"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749" w:type="dxa"/>
            <w:tcBorders>
              <w:top w:val="nil"/>
              <w:left w:val="nil"/>
              <w:bottom w:val="single" w:sz="4" w:space="0" w:color="auto"/>
              <w:right w:val="single" w:sz="4" w:space="0" w:color="auto"/>
            </w:tcBorders>
            <w:shd w:val="clear" w:color="auto" w:fill="auto"/>
            <w:noWrap/>
            <w:vAlign w:val="bottom"/>
            <w:hideMark/>
          </w:tcPr>
          <w:p w14:paraId="3CFFC930"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769" w:type="dxa"/>
            <w:tcBorders>
              <w:top w:val="nil"/>
              <w:left w:val="nil"/>
              <w:bottom w:val="single" w:sz="4" w:space="0" w:color="auto"/>
              <w:right w:val="single" w:sz="4" w:space="0" w:color="auto"/>
            </w:tcBorders>
            <w:shd w:val="clear" w:color="auto" w:fill="auto"/>
            <w:noWrap/>
            <w:vAlign w:val="bottom"/>
            <w:hideMark/>
          </w:tcPr>
          <w:p w14:paraId="3BD610F4"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2CD771F6"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435E78A3" w14:textId="77777777" w:rsidR="00F33E93" w:rsidRDefault="00F33E93">
            <w:pPr>
              <w:rPr>
                <w:rFonts w:ascii="Calibri" w:hAnsi="Calibri" w:cs="Calibri"/>
                <w:color w:val="000000"/>
                <w:sz w:val="16"/>
                <w:szCs w:val="16"/>
              </w:rPr>
            </w:pPr>
            <w:r>
              <w:rPr>
                <w:rFonts w:ascii="Calibri" w:hAnsi="Calibri" w:cs="Calibri"/>
                <w:color w:val="000000"/>
                <w:sz w:val="16"/>
                <w:szCs w:val="16"/>
              </w:rPr>
              <w:t>25M_010RI000</w:t>
            </w:r>
          </w:p>
        </w:tc>
        <w:tc>
          <w:tcPr>
            <w:tcW w:w="828" w:type="dxa"/>
            <w:tcBorders>
              <w:top w:val="nil"/>
              <w:left w:val="nil"/>
              <w:bottom w:val="single" w:sz="4" w:space="0" w:color="auto"/>
              <w:right w:val="single" w:sz="4" w:space="0" w:color="auto"/>
            </w:tcBorders>
            <w:shd w:val="clear" w:color="auto" w:fill="auto"/>
            <w:noWrap/>
            <w:vAlign w:val="bottom"/>
            <w:hideMark/>
          </w:tcPr>
          <w:p w14:paraId="1A46D6D0"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2.7</w:t>
            </w:r>
          </w:p>
        </w:tc>
        <w:tc>
          <w:tcPr>
            <w:tcW w:w="555" w:type="dxa"/>
            <w:tcBorders>
              <w:top w:val="nil"/>
              <w:left w:val="nil"/>
              <w:bottom w:val="single" w:sz="4" w:space="0" w:color="auto"/>
              <w:right w:val="single" w:sz="4" w:space="0" w:color="auto"/>
            </w:tcBorders>
            <w:shd w:val="clear" w:color="auto" w:fill="auto"/>
            <w:noWrap/>
            <w:vAlign w:val="bottom"/>
            <w:hideMark/>
          </w:tcPr>
          <w:p w14:paraId="2AABBBFC"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195784E5"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4D921092"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77928089" w14:textId="77777777" w:rsidR="00F33E93" w:rsidRDefault="00F33E93">
            <w:pPr>
              <w:rPr>
                <w:rFonts w:ascii="Calibri" w:hAnsi="Calibri" w:cs="Calibri"/>
                <w:color w:val="000000"/>
                <w:sz w:val="16"/>
                <w:szCs w:val="16"/>
              </w:rPr>
            </w:pPr>
            <w:r>
              <w:rPr>
                <w:rFonts w:ascii="Calibri" w:hAnsi="Calibri" w:cs="Calibri"/>
                <w:color w:val="000000"/>
                <w:sz w:val="16"/>
                <w:szCs w:val="16"/>
              </w:rPr>
              <w:t xml:space="preserve">missing </w:t>
            </w:r>
            <w:proofErr w:type="spellStart"/>
            <w:r>
              <w:rPr>
                <w:rFonts w:ascii="Calibri" w:hAnsi="Calibri" w:cs="Calibri"/>
                <w:color w:val="000000"/>
                <w:sz w:val="16"/>
                <w:szCs w:val="16"/>
              </w:rPr>
              <w:t>meas</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14:paraId="4A59FD42"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523" w:type="dxa"/>
            <w:tcBorders>
              <w:top w:val="nil"/>
              <w:left w:val="nil"/>
              <w:bottom w:val="single" w:sz="4" w:space="0" w:color="auto"/>
              <w:right w:val="single" w:sz="4" w:space="0" w:color="auto"/>
            </w:tcBorders>
            <w:shd w:val="clear" w:color="auto" w:fill="auto"/>
            <w:noWrap/>
            <w:vAlign w:val="bottom"/>
            <w:hideMark/>
          </w:tcPr>
          <w:p w14:paraId="79559F9F"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749" w:type="dxa"/>
            <w:tcBorders>
              <w:top w:val="nil"/>
              <w:left w:val="nil"/>
              <w:bottom w:val="single" w:sz="4" w:space="0" w:color="auto"/>
              <w:right w:val="single" w:sz="4" w:space="0" w:color="auto"/>
            </w:tcBorders>
            <w:shd w:val="clear" w:color="auto" w:fill="auto"/>
            <w:noWrap/>
            <w:vAlign w:val="bottom"/>
            <w:hideMark/>
          </w:tcPr>
          <w:p w14:paraId="64D97E03"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769" w:type="dxa"/>
            <w:tcBorders>
              <w:top w:val="nil"/>
              <w:left w:val="nil"/>
              <w:bottom w:val="single" w:sz="4" w:space="0" w:color="auto"/>
              <w:right w:val="single" w:sz="4" w:space="0" w:color="auto"/>
            </w:tcBorders>
            <w:shd w:val="clear" w:color="auto" w:fill="auto"/>
            <w:noWrap/>
            <w:vAlign w:val="bottom"/>
            <w:hideMark/>
          </w:tcPr>
          <w:p w14:paraId="06C41E9F"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68E5C413"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603BA6AF" w14:textId="77777777" w:rsidR="00F33E93" w:rsidRDefault="00F33E93">
            <w:pPr>
              <w:rPr>
                <w:rFonts w:ascii="Calibri" w:hAnsi="Calibri" w:cs="Calibri"/>
                <w:color w:val="000000"/>
                <w:sz w:val="16"/>
                <w:szCs w:val="16"/>
              </w:rPr>
            </w:pPr>
            <w:r>
              <w:rPr>
                <w:rFonts w:ascii="Calibri" w:hAnsi="Calibri" w:cs="Calibri"/>
                <w:color w:val="000000"/>
                <w:sz w:val="16"/>
                <w:szCs w:val="16"/>
              </w:rPr>
              <w:t>25M_020RI000</w:t>
            </w:r>
          </w:p>
        </w:tc>
        <w:tc>
          <w:tcPr>
            <w:tcW w:w="828" w:type="dxa"/>
            <w:tcBorders>
              <w:top w:val="nil"/>
              <w:left w:val="nil"/>
              <w:bottom w:val="single" w:sz="4" w:space="0" w:color="auto"/>
              <w:right w:val="single" w:sz="4" w:space="0" w:color="auto"/>
            </w:tcBorders>
            <w:shd w:val="clear" w:color="auto" w:fill="auto"/>
            <w:noWrap/>
            <w:vAlign w:val="bottom"/>
            <w:hideMark/>
          </w:tcPr>
          <w:p w14:paraId="6B7669E1"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555" w:type="dxa"/>
            <w:tcBorders>
              <w:top w:val="nil"/>
              <w:left w:val="nil"/>
              <w:bottom w:val="single" w:sz="4" w:space="0" w:color="auto"/>
              <w:right w:val="single" w:sz="4" w:space="0" w:color="auto"/>
            </w:tcBorders>
            <w:shd w:val="clear" w:color="auto" w:fill="auto"/>
            <w:noWrap/>
            <w:vAlign w:val="bottom"/>
            <w:hideMark/>
          </w:tcPr>
          <w:p w14:paraId="38C8C291"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08DD08D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22A83975"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2AB0F6D3" w14:textId="77777777" w:rsidR="00F33E93" w:rsidRDefault="00F33E93">
            <w:pPr>
              <w:rPr>
                <w:rFonts w:ascii="Calibri" w:hAnsi="Calibri" w:cs="Calibri"/>
                <w:color w:val="000000"/>
                <w:sz w:val="16"/>
                <w:szCs w:val="16"/>
              </w:rPr>
            </w:pPr>
            <w:r>
              <w:rPr>
                <w:rFonts w:ascii="Calibri" w:hAnsi="Calibri" w:cs="Calibri"/>
                <w:color w:val="000000"/>
                <w:sz w:val="16"/>
                <w:szCs w:val="16"/>
              </w:rPr>
              <w:t xml:space="preserve">missing </w:t>
            </w:r>
            <w:proofErr w:type="spellStart"/>
            <w:r>
              <w:rPr>
                <w:rFonts w:ascii="Calibri" w:hAnsi="Calibri" w:cs="Calibri"/>
                <w:color w:val="000000"/>
                <w:sz w:val="16"/>
                <w:szCs w:val="16"/>
              </w:rPr>
              <w:t>meas</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14:paraId="61F9D4C4"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523" w:type="dxa"/>
            <w:tcBorders>
              <w:top w:val="nil"/>
              <w:left w:val="nil"/>
              <w:bottom w:val="single" w:sz="4" w:space="0" w:color="auto"/>
              <w:right w:val="single" w:sz="4" w:space="0" w:color="auto"/>
            </w:tcBorders>
            <w:shd w:val="clear" w:color="auto" w:fill="auto"/>
            <w:noWrap/>
            <w:vAlign w:val="bottom"/>
            <w:hideMark/>
          </w:tcPr>
          <w:p w14:paraId="4864546B"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749" w:type="dxa"/>
            <w:tcBorders>
              <w:top w:val="nil"/>
              <w:left w:val="nil"/>
              <w:bottom w:val="single" w:sz="4" w:space="0" w:color="auto"/>
              <w:right w:val="single" w:sz="4" w:space="0" w:color="auto"/>
            </w:tcBorders>
            <w:shd w:val="clear" w:color="auto" w:fill="auto"/>
            <w:noWrap/>
            <w:vAlign w:val="bottom"/>
            <w:hideMark/>
          </w:tcPr>
          <w:p w14:paraId="4C077851"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769" w:type="dxa"/>
            <w:tcBorders>
              <w:top w:val="nil"/>
              <w:left w:val="nil"/>
              <w:bottom w:val="single" w:sz="4" w:space="0" w:color="auto"/>
              <w:right w:val="single" w:sz="4" w:space="0" w:color="auto"/>
            </w:tcBorders>
            <w:shd w:val="clear" w:color="auto" w:fill="auto"/>
            <w:noWrap/>
            <w:vAlign w:val="bottom"/>
            <w:hideMark/>
          </w:tcPr>
          <w:p w14:paraId="559FA765"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045A2ACC"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51A00CCE" w14:textId="77777777" w:rsidR="00F33E93" w:rsidRDefault="00F33E93">
            <w:pPr>
              <w:rPr>
                <w:rFonts w:ascii="Calibri" w:hAnsi="Calibri" w:cs="Calibri"/>
                <w:color w:val="000000"/>
                <w:sz w:val="16"/>
                <w:szCs w:val="16"/>
              </w:rPr>
            </w:pPr>
            <w:r>
              <w:rPr>
                <w:rFonts w:ascii="Calibri" w:hAnsi="Calibri" w:cs="Calibri"/>
                <w:color w:val="000000"/>
                <w:sz w:val="16"/>
                <w:szCs w:val="16"/>
              </w:rPr>
              <w:t>25M_040RI000</w:t>
            </w:r>
          </w:p>
        </w:tc>
        <w:tc>
          <w:tcPr>
            <w:tcW w:w="828" w:type="dxa"/>
            <w:tcBorders>
              <w:top w:val="nil"/>
              <w:left w:val="nil"/>
              <w:bottom w:val="single" w:sz="4" w:space="0" w:color="auto"/>
              <w:right w:val="single" w:sz="4" w:space="0" w:color="auto"/>
            </w:tcBorders>
            <w:shd w:val="clear" w:color="auto" w:fill="auto"/>
            <w:noWrap/>
            <w:vAlign w:val="bottom"/>
            <w:hideMark/>
          </w:tcPr>
          <w:p w14:paraId="04181700"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2.3</w:t>
            </w:r>
          </w:p>
        </w:tc>
        <w:tc>
          <w:tcPr>
            <w:tcW w:w="555" w:type="dxa"/>
            <w:tcBorders>
              <w:top w:val="nil"/>
              <w:left w:val="nil"/>
              <w:bottom w:val="single" w:sz="4" w:space="0" w:color="auto"/>
              <w:right w:val="single" w:sz="4" w:space="0" w:color="auto"/>
            </w:tcBorders>
            <w:shd w:val="clear" w:color="auto" w:fill="auto"/>
            <w:noWrap/>
            <w:vAlign w:val="bottom"/>
            <w:hideMark/>
          </w:tcPr>
          <w:p w14:paraId="2B371E83"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7C9A5450"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47A18144"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19E8DF74" w14:textId="77777777" w:rsidR="00F33E93" w:rsidRDefault="00F33E93">
            <w:pPr>
              <w:rPr>
                <w:rFonts w:ascii="Calibri" w:hAnsi="Calibri" w:cs="Calibri"/>
                <w:color w:val="000000"/>
                <w:sz w:val="16"/>
                <w:szCs w:val="16"/>
              </w:rPr>
            </w:pPr>
            <w:r>
              <w:rPr>
                <w:rFonts w:ascii="Calibri" w:hAnsi="Calibri" w:cs="Calibri"/>
                <w:color w:val="000000"/>
                <w:sz w:val="16"/>
                <w:szCs w:val="16"/>
              </w:rPr>
              <w:t xml:space="preserve">missing </w:t>
            </w:r>
            <w:proofErr w:type="spellStart"/>
            <w:r>
              <w:rPr>
                <w:rFonts w:ascii="Calibri" w:hAnsi="Calibri" w:cs="Calibri"/>
                <w:color w:val="000000"/>
                <w:sz w:val="16"/>
                <w:szCs w:val="16"/>
              </w:rPr>
              <w:t>meas</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14:paraId="15D11F23"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523" w:type="dxa"/>
            <w:tcBorders>
              <w:top w:val="nil"/>
              <w:left w:val="nil"/>
              <w:bottom w:val="single" w:sz="4" w:space="0" w:color="auto"/>
              <w:right w:val="single" w:sz="4" w:space="0" w:color="auto"/>
            </w:tcBorders>
            <w:shd w:val="clear" w:color="auto" w:fill="auto"/>
            <w:noWrap/>
            <w:vAlign w:val="bottom"/>
            <w:hideMark/>
          </w:tcPr>
          <w:p w14:paraId="12A44BD2"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749" w:type="dxa"/>
            <w:tcBorders>
              <w:top w:val="nil"/>
              <w:left w:val="nil"/>
              <w:bottom w:val="single" w:sz="4" w:space="0" w:color="auto"/>
              <w:right w:val="single" w:sz="4" w:space="0" w:color="auto"/>
            </w:tcBorders>
            <w:shd w:val="clear" w:color="auto" w:fill="auto"/>
            <w:noWrap/>
            <w:vAlign w:val="bottom"/>
            <w:hideMark/>
          </w:tcPr>
          <w:p w14:paraId="43FD836B"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769" w:type="dxa"/>
            <w:tcBorders>
              <w:top w:val="nil"/>
              <w:left w:val="nil"/>
              <w:bottom w:val="single" w:sz="4" w:space="0" w:color="auto"/>
              <w:right w:val="single" w:sz="4" w:space="0" w:color="auto"/>
            </w:tcBorders>
            <w:shd w:val="clear" w:color="auto" w:fill="auto"/>
            <w:noWrap/>
            <w:vAlign w:val="bottom"/>
            <w:hideMark/>
          </w:tcPr>
          <w:p w14:paraId="6FA76853"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5374ABD4"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1228844B" w14:textId="77777777" w:rsidR="00F33E93" w:rsidRDefault="00F33E93">
            <w:pPr>
              <w:rPr>
                <w:rFonts w:ascii="Calibri" w:hAnsi="Calibri" w:cs="Calibri"/>
                <w:color w:val="000000"/>
                <w:sz w:val="16"/>
                <w:szCs w:val="16"/>
              </w:rPr>
            </w:pPr>
            <w:r>
              <w:rPr>
                <w:rFonts w:ascii="Calibri" w:hAnsi="Calibri" w:cs="Calibri"/>
                <w:color w:val="000000"/>
                <w:sz w:val="16"/>
                <w:szCs w:val="16"/>
              </w:rPr>
              <w:t>25M_080RI000</w:t>
            </w:r>
          </w:p>
        </w:tc>
        <w:tc>
          <w:tcPr>
            <w:tcW w:w="828" w:type="dxa"/>
            <w:tcBorders>
              <w:top w:val="nil"/>
              <w:left w:val="nil"/>
              <w:bottom w:val="single" w:sz="4" w:space="0" w:color="auto"/>
              <w:right w:val="single" w:sz="4" w:space="0" w:color="auto"/>
            </w:tcBorders>
            <w:shd w:val="clear" w:color="auto" w:fill="auto"/>
            <w:noWrap/>
            <w:vAlign w:val="bottom"/>
            <w:hideMark/>
          </w:tcPr>
          <w:p w14:paraId="3767DCDB"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5.5</w:t>
            </w:r>
          </w:p>
        </w:tc>
        <w:tc>
          <w:tcPr>
            <w:tcW w:w="555" w:type="dxa"/>
            <w:tcBorders>
              <w:top w:val="nil"/>
              <w:left w:val="nil"/>
              <w:bottom w:val="single" w:sz="4" w:space="0" w:color="auto"/>
              <w:right w:val="single" w:sz="4" w:space="0" w:color="auto"/>
            </w:tcBorders>
            <w:shd w:val="clear" w:color="auto" w:fill="auto"/>
            <w:noWrap/>
            <w:vAlign w:val="bottom"/>
            <w:hideMark/>
          </w:tcPr>
          <w:p w14:paraId="26908C76" w14:textId="77777777" w:rsidR="00F33E93" w:rsidRDefault="00F33E93">
            <w:pPr>
              <w:rPr>
                <w:rFonts w:ascii="Calibri" w:hAnsi="Calibri" w:cs="Calibri"/>
                <w:color w:val="000000"/>
                <w:sz w:val="16"/>
                <w:szCs w:val="16"/>
              </w:rPr>
            </w:pPr>
            <w:r>
              <w:rPr>
                <w:rFonts w:ascii="Calibri" w:hAnsi="Calibri" w:cs="Calibri"/>
                <w:color w:val="000000"/>
                <w:sz w:val="16"/>
                <w:szCs w:val="16"/>
              </w:rPr>
              <w:t>NS1</w:t>
            </w:r>
          </w:p>
        </w:tc>
        <w:tc>
          <w:tcPr>
            <w:tcW w:w="749" w:type="dxa"/>
            <w:tcBorders>
              <w:top w:val="nil"/>
              <w:left w:val="nil"/>
              <w:bottom w:val="single" w:sz="4" w:space="0" w:color="auto"/>
              <w:right w:val="single" w:sz="4" w:space="0" w:color="auto"/>
            </w:tcBorders>
            <w:shd w:val="clear" w:color="auto" w:fill="auto"/>
            <w:noWrap/>
            <w:vAlign w:val="bottom"/>
            <w:hideMark/>
          </w:tcPr>
          <w:p w14:paraId="1269489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5.5</w:t>
            </w:r>
          </w:p>
        </w:tc>
        <w:tc>
          <w:tcPr>
            <w:tcW w:w="982" w:type="dxa"/>
            <w:tcBorders>
              <w:top w:val="nil"/>
              <w:left w:val="nil"/>
              <w:bottom w:val="single" w:sz="4" w:space="0" w:color="auto"/>
              <w:right w:val="single" w:sz="4" w:space="0" w:color="auto"/>
            </w:tcBorders>
            <w:shd w:val="clear" w:color="auto" w:fill="auto"/>
            <w:noWrap/>
            <w:vAlign w:val="bottom"/>
            <w:hideMark/>
          </w:tcPr>
          <w:p w14:paraId="6C1355EC"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3CD422FD" w14:textId="77777777" w:rsidR="00F33E93" w:rsidRDefault="00F33E93">
            <w:pPr>
              <w:rPr>
                <w:rFonts w:ascii="Calibri" w:hAnsi="Calibri" w:cs="Calibri"/>
                <w:color w:val="000000"/>
                <w:sz w:val="16"/>
                <w:szCs w:val="16"/>
              </w:rPr>
            </w:pPr>
            <w:r>
              <w:rPr>
                <w:rFonts w:ascii="Calibri" w:hAnsi="Calibri" w:cs="Calibri"/>
                <w:color w:val="000000"/>
                <w:sz w:val="16"/>
                <w:szCs w:val="16"/>
              </w:rPr>
              <w:t xml:space="preserve">missing </w:t>
            </w:r>
            <w:proofErr w:type="spellStart"/>
            <w:r>
              <w:rPr>
                <w:rFonts w:ascii="Calibri" w:hAnsi="Calibri" w:cs="Calibri"/>
                <w:color w:val="000000"/>
                <w:sz w:val="16"/>
                <w:szCs w:val="16"/>
              </w:rPr>
              <w:t>meas</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14:paraId="314F1F40"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523" w:type="dxa"/>
            <w:tcBorders>
              <w:top w:val="nil"/>
              <w:left w:val="nil"/>
              <w:bottom w:val="single" w:sz="4" w:space="0" w:color="auto"/>
              <w:right w:val="single" w:sz="4" w:space="0" w:color="auto"/>
            </w:tcBorders>
            <w:shd w:val="clear" w:color="auto" w:fill="auto"/>
            <w:noWrap/>
            <w:vAlign w:val="bottom"/>
            <w:hideMark/>
          </w:tcPr>
          <w:p w14:paraId="436E9DD6"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749" w:type="dxa"/>
            <w:tcBorders>
              <w:top w:val="nil"/>
              <w:left w:val="nil"/>
              <w:bottom w:val="single" w:sz="4" w:space="0" w:color="auto"/>
              <w:right w:val="single" w:sz="4" w:space="0" w:color="auto"/>
            </w:tcBorders>
            <w:shd w:val="clear" w:color="auto" w:fill="auto"/>
            <w:noWrap/>
            <w:vAlign w:val="bottom"/>
            <w:hideMark/>
          </w:tcPr>
          <w:p w14:paraId="05A9EE71"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769" w:type="dxa"/>
            <w:tcBorders>
              <w:top w:val="nil"/>
              <w:left w:val="nil"/>
              <w:bottom w:val="single" w:sz="4" w:space="0" w:color="auto"/>
              <w:right w:val="single" w:sz="4" w:space="0" w:color="auto"/>
            </w:tcBorders>
            <w:shd w:val="clear" w:color="auto" w:fill="auto"/>
            <w:noWrap/>
            <w:vAlign w:val="bottom"/>
            <w:hideMark/>
          </w:tcPr>
          <w:p w14:paraId="632D1467"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60450760"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3DF0B9E2" w14:textId="77777777" w:rsidR="00F33E93" w:rsidRDefault="00F33E93">
            <w:pPr>
              <w:rPr>
                <w:rFonts w:ascii="Calibri" w:hAnsi="Calibri" w:cs="Calibri"/>
                <w:color w:val="000000"/>
                <w:sz w:val="16"/>
                <w:szCs w:val="16"/>
              </w:rPr>
            </w:pPr>
            <w:r>
              <w:rPr>
                <w:rFonts w:ascii="Calibri" w:hAnsi="Calibri" w:cs="Calibri"/>
                <w:color w:val="000000"/>
                <w:sz w:val="16"/>
                <w:szCs w:val="16"/>
              </w:rPr>
              <w:t>25M_133RI000</w:t>
            </w:r>
          </w:p>
        </w:tc>
        <w:tc>
          <w:tcPr>
            <w:tcW w:w="828" w:type="dxa"/>
            <w:tcBorders>
              <w:top w:val="nil"/>
              <w:left w:val="nil"/>
              <w:bottom w:val="single" w:sz="4" w:space="0" w:color="auto"/>
              <w:right w:val="single" w:sz="4" w:space="0" w:color="auto"/>
            </w:tcBorders>
            <w:shd w:val="clear" w:color="auto" w:fill="auto"/>
            <w:noWrap/>
            <w:vAlign w:val="bottom"/>
            <w:hideMark/>
          </w:tcPr>
          <w:p w14:paraId="5717F315"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7</w:t>
            </w:r>
          </w:p>
        </w:tc>
        <w:tc>
          <w:tcPr>
            <w:tcW w:w="555" w:type="dxa"/>
            <w:tcBorders>
              <w:top w:val="nil"/>
              <w:left w:val="nil"/>
              <w:bottom w:val="single" w:sz="4" w:space="0" w:color="auto"/>
              <w:right w:val="single" w:sz="4" w:space="0" w:color="auto"/>
            </w:tcBorders>
            <w:shd w:val="clear" w:color="auto" w:fill="auto"/>
            <w:noWrap/>
            <w:vAlign w:val="bottom"/>
            <w:hideMark/>
          </w:tcPr>
          <w:p w14:paraId="4CD5609E"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30E86E2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7</w:t>
            </w:r>
          </w:p>
        </w:tc>
        <w:tc>
          <w:tcPr>
            <w:tcW w:w="982" w:type="dxa"/>
            <w:tcBorders>
              <w:top w:val="nil"/>
              <w:left w:val="nil"/>
              <w:bottom w:val="single" w:sz="4" w:space="0" w:color="auto"/>
              <w:right w:val="single" w:sz="4" w:space="0" w:color="auto"/>
            </w:tcBorders>
            <w:shd w:val="clear" w:color="000000" w:fill="FFFF00"/>
            <w:noWrap/>
            <w:vAlign w:val="bottom"/>
            <w:hideMark/>
          </w:tcPr>
          <w:p w14:paraId="5FD5D4EF"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2956B2B6" w14:textId="77777777" w:rsidR="00F33E93" w:rsidRDefault="00F33E93">
            <w:pPr>
              <w:rPr>
                <w:rFonts w:ascii="Calibri" w:hAnsi="Calibri" w:cs="Calibri"/>
                <w:color w:val="000000"/>
                <w:sz w:val="16"/>
                <w:szCs w:val="16"/>
              </w:rPr>
            </w:pPr>
            <w:r>
              <w:rPr>
                <w:rFonts w:ascii="Calibri" w:hAnsi="Calibri" w:cs="Calibri"/>
                <w:color w:val="000000"/>
                <w:sz w:val="16"/>
                <w:szCs w:val="16"/>
              </w:rPr>
              <w:t xml:space="preserve">missing </w:t>
            </w:r>
            <w:proofErr w:type="spellStart"/>
            <w:r>
              <w:rPr>
                <w:rFonts w:ascii="Calibri" w:hAnsi="Calibri" w:cs="Calibri"/>
                <w:color w:val="000000"/>
                <w:sz w:val="16"/>
                <w:szCs w:val="16"/>
              </w:rPr>
              <w:t>meas</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14:paraId="7E12BA71"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523" w:type="dxa"/>
            <w:tcBorders>
              <w:top w:val="nil"/>
              <w:left w:val="nil"/>
              <w:bottom w:val="single" w:sz="4" w:space="0" w:color="auto"/>
              <w:right w:val="single" w:sz="4" w:space="0" w:color="auto"/>
            </w:tcBorders>
            <w:shd w:val="clear" w:color="auto" w:fill="auto"/>
            <w:noWrap/>
            <w:vAlign w:val="bottom"/>
            <w:hideMark/>
          </w:tcPr>
          <w:p w14:paraId="2F878873"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749" w:type="dxa"/>
            <w:tcBorders>
              <w:top w:val="nil"/>
              <w:left w:val="nil"/>
              <w:bottom w:val="single" w:sz="4" w:space="0" w:color="auto"/>
              <w:right w:val="single" w:sz="4" w:space="0" w:color="auto"/>
            </w:tcBorders>
            <w:shd w:val="clear" w:color="auto" w:fill="auto"/>
            <w:noWrap/>
            <w:vAlign w:val="bottom"/>
            <w:hideMark/>
          </w:tcPr>
          <w:p w14:paraId="7D8A5FF1" w14:textId="77777777" w:rsidR="00F33E93" w:rsidRDefault="00F33E93">
            <w:pPr>
              <w:rPr>
                <w:rFonts w:ascii="Calibri" w:hAnsi="Calibri" w:cs="Calibri"/>
                <w:color w:val="000000"/>
                <w:sz w:val="16"/>
                <w:szCs w:val="16"/>
              </w:rPr>
            </w:pPr>
            <w:r>
              <w:rPr>
                <w:rFonts w:ascii="Calibri" w:hAnsi="Calibri" w:cs="Calibri"/>
                <w:color w:val="000000"/>
                <w:sz w:val="16"/>
                <w:szCs w:val="16"/>
              </w:rPr>
              <w:t> </w:t>
            </w:r>
          </w:p>
        </w:tc>
        <w:tc>
          <w:tcPr>
            <w:tcW w:w="769" w:type="dxa"/>
            <w:tcBorders>
              <w:top w:val="nil"/>
              <w:left w:val="nil"/>
              <w:bottom w:val="single" w:sz="4" w:space="0" w:color="auto"/>
              <w:right w:val="single" w:sz="4" w:space="0" w:color="auto"/>
            </w:tcBorders>
            <w:shd w:val="clear" w:color="auto" w:fill="auto"/>
            <w:noWrap/>
            <w:vAlign w:val="bottom"/>
            <w:hideMark/>
          </w:tcPr>
          <w:p w14:paraId="408F9B49"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79A42CDE"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5338CF22" w14:textId="77777777" w:rsidR="00F33E93" w:rsidRDefault="00F33E93">
            <w:pPr>
              <w:rPr>
                <w:rFonts w:ascii="Calibri" w:hAnsi="Calibri" w:cs="Calibri"/>
                <w:color w:val="000000"/>
                <w:sz w:val="16"/>
                <w:szCs w:val="16"/>
              </w:rPr>
            </w:pPr>
            <w:r>
              <w:rPr>
                <w:rFonts w:ascii="Calibri" w:hAnsi="Calibri" w:cs="Calibri"/>
                <w:color w:val="000000"/>
                <w:sz w:val="16"/>
                <w:szCs w:val="16"/>
              </w:rPr>
              <w:t>30M_001RI000</w:t>
            </w:r>
          </w:p>
        </w:tc>
        <w:tc>
          <w:tcPr>
            <w:tcW w:w="828" w:type="dxa"/>
            <w:tcBorders>
              <w:top w:val="nil"/>
              <w:left w:val="nil"/>
              <w:bottom w:val="single" w:sz="4" w:space="0" w:color="auto"/>
              <w:right w:val="single" w:sz="4" w:space="0" w:color="auto"/>
            </w:tcBorders>
            <w:shd w:val="clear" w:color="auto" w:fill="auto"/>
            <w:noWrap/>
            <w:vAlign w:val="bottom"/>
            <w:hideMark/>
          </w:tcPr>
          <w:p w14:paraId="456F1C59"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2.3</w:t>
            </w:r>
          </w:p>
        </w:tc>
        <w:tc>
          <w:tcPr>
            <w:tcW w:w="555" w:type="dxa"/>
            <w:tcBorders>
              <w:top w:val="nil"/>
              <w:left w:val="nil"/>
              <w:bottom w:val="single" w:sz="4" w:space="0" w:color="auto"/>
              <w:right w:val="single" w:sz="4" w:space="0" w:color="auto"/>
            </w:tcBorders>
            <w:shd w:val="clear" w:color="auto" w:fill="auto"/>
            <w:noWrap/>
            <w:vAlign w:val="bottom"/>
            <w:hideMark/>
          </w:tcPr>
          <w:p w14:paraId="529F69BB"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48A81E3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749D45A1"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50851D29" w14:textId="77777777" w:rsidR="00F33E93" w:rsidRDefault="00F33E93">
            <w:pPr>
              <w:rPr>
                <w:rFonts w:ascii="Calibri" w:hAnsi="Calibri" w:cs="Calibri"/>
                <w:color w:val="000000"/>
                <w:sz w:val="16"/>
                <w:szCs w:val="16"/>
              </w:rPr>
            </w:pPr>
            <w:r>
              <w:rPr>
                <w:rFonts w:ascii="Calibri" w:hAnsi="Calibri" w:cs="Calibri"/>
                <w:color w:val="000000"/>
                <w:sz w:val="16"/>
                <w:szCs w:val="16"/>
              </w:rPr>
              <w:t>30M_001RI000</w:t>
            </w:r>
          </w:p>
        </w:tc>
        <w:tc>
          <w:tcPr>
            <w:tcW w:w="828" w:type="dxa"/>
            <w:tcBorders>
              <w:top w:val="nil"/>
              <w:left w:val="nil"/>
              <w:bottom w:val="single" w:sz="4" w:space="0" w:color="auto"/>
              <w:right w:val="single" w:sz="4" w:space="0" w:color="auto"/>
            </w:tcBorders>
            <w:shd w:val="clear" w:color="auto" w:fill="auto"/>
            <w:noWrap/>
            <w:vAlign w:val="bottom"/>
            <w:hideMark/>
          </w:tcPr>
          <w:p w14:paraId="1DBC887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1.8</w:t>
            </w:r>
          </w:p>
        </w:tc>
        <w:tc>
          <w:tcPr>
            <w:tcW w:w="523" w:type="dxa"/>
            <w:tcBorders>
              <w:top w:val="nil"/>
              <w:left w:val="nil"/>
              <w:bottom w:val="single" w:sz="4" w:space="0" w:color="auto"/>
              <w:right w:val="single" w:sz="4" w:space="0" w:color="auto"/>
            </w:tcBorders>
            <w:shd w:val="clear" w:color="auto" w:fill="auto"/>
            <w:noWrap/>
            <w:vAlign w:val="bottom"/>
            <w:hideMark/>
          </w:tcPr>
          <w:p w14:paraId="64CCC7AC"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1F150E6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05D5E44E"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39217418"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2A5A4B1E" w14:textId="77777777" w:rsidR="00F33E93" w:rsidRDefault="00F33E93">
            <w:pPr>
              <w:rPr>
                <w:rFonts w:ascii="Calibri" w:hAnsi="Calibri" w:cs="Calibri"/>
                <w:color w:val="000000"/>
                <w:sz w:val="16"/>
                <w:szCs w:val="16"/>
              </w:rPr>
            </w:pPr>
            <w:r>
              <w:rPr>
                <w:rFonts w:ascii="Calibri" w:hAnsi="Calibri" w:cs="Calibri"/>
                <w:color w:val="000000"/>
                <w:sz w:val="16"/>
                <w:szCs w:val="16"/>
              </w:rPr>
              <w:t>30M_001RI025</w:t>
            </w:r>
          </w:p>
        </w:tc>
        <w:tc>
          <w:tcPr>
            <w:tcW w:w="828" w:type="dxa"/>
            <w:tcBorders>
              <w:top w:val="nil"/>
              <w:left w:val="nil"/>
              <w:bottom w:val="single" w:sz="4" w:space="0" w:color="auto"/>
              <w:right w:val="single" w:sz="4" w:space="0" w:color="auto"/>
            </w:tcBorders>
            <w:shd w:val="clear" w:color="auto" w:fill="auto"/>
            <w:noWrap/>
            <w:vAlign w:val="bottom"/>
            <w:hideMark/>
          </w:tcPr>
          <w:p w14:paraId="65008B26"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3</w:t>
            </w:r>
          </w:p>
        </w:tc>
        <w:tc>
          <w:tcPr>
            <w:tcW w:w="555" w:type="dxa"/>
            <w:tcBorders>
              <w:top w:val="nil"/>
              <w:left w:val="nil"/>
              <w:bottom w:val="single" w:sz="4" w:space="0" w:color="auto"/>
              <w:right w:val="single" w:sz="4" w:space="0" w:color="auto"/>
            </w:tcBorders>
            <w:shd w:val="clear" w:color="auto" w:fill="auto"/>
            <w:noWrap/>
            <w:vAlign w:val="bottom"/>
            <w:hideMark/>
          </w:tcPr>
          <w:p w14:paraId="60E7150F"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1C1FBBA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086E383B"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076FE503" w14:textId="77777777" w:rsidR="00F33E93" w:rsidRDefault="00F33E93">
            <w:pPr>
              <w:rPr>
                <w:rFonts w:ascii="Calibri" w:hAnsi="Calibri" w:cs="Calibri"/>
                <w:color w:val="000000"/>
                <w:sz w:val="16"/>
                <w:szCs w:val="16"/>
              </w:rPr>
            </w:pPr>
            <w:r>
              <w:rPr>
                <w:rFonts w:ascii="Calibri" w:hAnsi="Calibri" w:cs="Calibri"/>
                <w:color w:val="000000"/>
                <w:sz w:val="16"/>
                <w:szCs w:val="16"/>
              </w:rPr>
              <w:t>30M_001RI025</w:t>
            </w:r>
          </w:p>
        </w:tc>
        <w:tc>
          <w:tcPr>
            <w:tcW w:w="828" w:type="dxa"/>
            <w:tcBorders>
              <w:top w:val="nil"/>
              <w:left w:val="nil"/>
              <w:bottom w:val="single" w:sz="4" w:space="0" w:color="auto"/>
              <w:right w:val="single" w:sz="4" w:space="0" w:color="auto"/>
            </w:tcBorders>
            <w:shd w:val="clear" w:color="auto" w:fill="auto"/>
            <w:noWrap/>
            <w:vAlign w:val="bottom"/>
            <w:hideMark/>
          </w:tcPr>
          <w:p w14:paraId="6AB152B1"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2.1</w:t>
            </w:r>
          </w:p>
        </w:tc>
        <w:tc>
          <w:tcPr>
            <w:tcW w:w="523" w:type="dxa"/>
            <w:tcBorders>
              <w:top w:val="nil"/>
              <w:left w:val="nil"/>
              <w:bottom w:val="single" w:sz="4" w:space="0" w:color="auto"/>
              <w:right w:val="single" w:sz="4" w:space="0" w:color="auto"/>
            </w:tcBorders>
            <w:shd w:val="clear" w:color="auto" w:fill="auto"/>
            <w:noWrap/>
            <w:vAlign w:val="bottom"/>
            <w:hideMark/>
          </w:tcPr>
          <w:p w14:paraId="2FBE4FC1"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330677D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1A2FDC41"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42F403D0"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536F8553" w14:textId="77777777" w:rsidR="00F33E93" w:rsidRDefault="00F33E93">
            <w:pPr>
              <w:rPr>
                <w:rFonts w:ascii="Calibri" w:hAnsi="Calibri" w:cs="Calibri"/>
                <w:color w:val="000000"/>
                <w:sz w:val="16"/>
                <w:szCs w:val="16"/>
              </w:rPr>
            </w:pPr>
            <w:r>
              <w:rPr>
                <w:rFonts w:ascii="Calibri" w:hAnsi="Calibri" w:cs="Calibri"/>
                <w:color w:val="000000"/>
                <w:sz w:val="16"/>
                <w:szCs w:val="16"/>
              </w:rPr>
              <w:t>30M_001RI043</w:t>
            </w:r>
          </w:p>
        </w:tc>
        <w:tc>
          <w:tcPr>
            <w:tcW w:w="828" w:type="dxa"/>
            <w:tcBorders>
              <w:top w:val="nil"/>
              <w:left w:val="nil"/>
              <w:bottom w:val="single" w:sz="4" w:space="0" w:color="auto"/>
              <w:right w:val="single" w:sz="4" w:space="0" w:color="auto"/>
            </w:tcBorders>
            <w:shd w:val="clear" w:color="auto" w:fill="auto"/>
            <w:noWrap/>
            <w:vAlign w:val="bottom"/>
            <w:hideMark/>
          </w:tcPr>
          <w:p w14:paraId="785A9B5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1.2</w:t>
            </w:r>
          </w:p>
        </w:tc>
        <w:tc>
          <w:tcPr>
            <w:tcW w:w="555" w:type="dxa"/>
            <w:tcBorders>
              <w:top w:val="nil"/>
              <w:left w:val="nil"/>
              <w:bottom w:val="single" w:sz="4" w:space="0" w:color="auto"/>
              <w:right w:val="single" w:sz="4" w:space="0" w:color="auto"/>
            </w:tcBorders>
            <w:shd w:val="clear" w:color="auto" w:fill="auto"/>
            <w:noWrap/>
            <w:vAlign w:val="bottom"/>
            <w:hideMark/>
          </w:tcPr>
          <w:p w14:paraId="4707334C"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7A47D5D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30E32372"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14D3A8F4" w14:textId="77777777" w:rsidR="00F33E93" w:rsidRDefault="00F33E93">
            <w:pPr>
              <w:rPr>
                <w:rFonts w:ascii="Calibri" w:hAnsi="Calibri" w:cs="Calibri"/>
                <w:color w:val="000000"/>
                <w:sz w:val="16"/>
                <w:szCs w:val="16"/>
              </w:rPr>
            </w:pPr>
            <w:r>
              <w:rPr>
                <w:rFonts w:ascii="Calibri" w:hAnsi="Calibri" w:cs="Calibri"/>
                <w:color w:val="000000"/>
                <w:sz w:val="16"/>
                <w:szCs w:val="16"/>
              </w:rPr>
              <w:t>30M_001RI043</w:t>
            </w:r>
          </w:p>
        </w:tc>
        <w:tc>
          <w:tcPr>
            <w:tcW w:w="828" w:type="dxa"/>
            <w:tcBorders>
              <w:top w:val="nil"/>
              <w:left w:val="nil"/>
              <w:bottom w:val="single" w:sz="4" w:space="0" w:color="auto"/>
              <w:right w:val="single" w:sz="4" w:space="0" w:color="auto"/>
            </w:tcBorders>
            <w:shd w:val="clear" w:color="auto" w:fill="auto"/>
            <w:noWrap/>
            <w:vAlign w:val="bottom"/>
            <w:hideMark/>
          </w:tcPr>
          <w:p w14:paraId="170558A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23" w:type="dxa"/>
            <w:tcBorders>
              <w:top w:val="nil"/>
              <w:left w:val="nil"/>
              <w:bottom w:val="single" w:sz="4" w:space="0" w:color="auto"/>
              <w:right w:val="single" w:sz="4" w:space="0" w:color="auto"/>
            </w:tcBorders>
            <w:shd w:val="clear" w:color="auto" w:fill="auto"/>
            <w:noWrap/>
            <w:vAlign w:val="bottom"/>
            <w:hideMark/>
          </w:tcPr>
          <w:p w14:paraId="4325F6F9"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22808A2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38417A0D"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7D401C64"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26431A28" w14:textId="77777777" w:rsidR="00F33E93" w:rsidRDefault="00F33E93">
            <w:pPr>
              <w:rPr>
                <w:rFonts w:ascii="Calibri" w:hAnsi="Calibri" w:cs="Calibri"/>
                <w:color w:val="000000"/>
                <w:sz w:val="16"/>
                <w:szCs w:val="16"/>
              </w:rPr>
            </w:pPr>
            <w:r>
              <w:rPr>
                <w:rFonts w:ascii="Calibri" w:hAnsi="Calibri" w:cs="Calibri"/>
                <w:color w:val="000000"/>
                <w:sz w:val="16"/>
                <w:szCs w:val="16"/>
              </w:rPr>
              <w:t>30M_005RI000</w:t>
            </w:r>
          </w:p>
        </w:tc>
        <w:tc>
          <w:tcPr>
            <w:tcW w:w="828" w:type="dxa"/>
            <w:tcBorders>
              <w:top w:val="nil"/>
              <w:left w:val="nil"/>
              <w:bottom w:val="single" w:sz="4" w:space="0" w:color="auto"/>
              <w:right w:val="single" w:sz="4" w:space="0" w:color="auto"/>
            </w:tcBorders>
            <w:shd w:val="clear" w:color="auto" w:fill="auto"/>
            <w:noWrap/>
            <w:vAlign w:val="bottom"/>
            <w:hideMark/>
          </w:tcPr>
          <w:p w14:paraId="774F30F7"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3.1</w:t>
            </w:r>
          </w:p>
        </w:tc>
        <w:tc>
          <w:tcPr>
            <w:tcW w:w="555" w:type="dxa"/>
            <w:tcBorders>
              <w:top w:val="nil"/>
              <w:left w:val="nil"/>
              <w:bottom w:val="single" w:sz="4" w:space="0" w:color="auto"/>
              <w:right w:val="single" w:sz="4" w:space="0" w:color="auto"/>
            </w:tcBorders>
            <w:shd w:val="clear" w:color="auto" w:fill="auto"/>
            <w:noWrap/>
            <w:vAlign w:val="bottom"/>
            <w:hideMark/>
          </w:tcPr>
          <w:p w14:paraId="34167C07"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5DA0DB9A"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7F159296"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79A5770E" w14:textId="77777777" w:rsidR="00F33E93" w:rsidRDefault="00F33E93">
            <w:pPr>
              <w:rPr>
                <w:rFonts w:ascii="Calibri" w:hAnsi="Calibri" w:cs="Calibri"/>
                <w:color w:val="000000"/>
                <w:sz w:val="16"/>
                <w:szCs w:val="16"/>
              </w:rPr>
            </w:pPr>
            <w:r>
              <w:rPr>
                <w:rFonts w:ascii="Calibri" w:hAnsi="Calibri" w:cs="Calibri"/>
                <w:color w:val="000000"/>
                <w:sz w:val="16"/>
                <w:szCs w:val="16"/>
              </w:rPr>
              <w:t>30M_005RI000</w:t>
            </w:r>
          </w:p>
        </w:tc>
        <w:tc>
          <w:tcPr>
            <w:tcW w:w="828" w:type="dxa"/>
            <w:tcBorders>
              <w:top w:val="nil"/>
              <w:left w:val="nil"/>
              <w:bottom w:val="single" w:sz="4" w:space="0" w:color="auto"/>
              <w:right w:val="single" w:sz="4" w:space="0" w:color="auto"/>
            </w:tcBorders>
            <w:shd w:val="clear" w:color="auto" w:fill="auto"/>
            <w:noWrap/>
            <w:vAlign w:val="bottom"/>
            <w:hideMark/>
          </w:tcPr>
          <w:p w14:paraId="5BD549F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1.4</w:t>
            </w:r>
          </w:p>
        </w:tc>
        <w:tc>
          <w:tcPr>
            <w:tcW w:w="523" w:type="dxa"/>
            <w:tcBorders>
              <w:top w:val="nil"/>
              <w:left w:val="nil"/>
              <w:bottom w:val="single" w:sz="4" w:space="0" w:color="auto"/>
              <w:right w:val="single" w:sz="4" w:space="0" w:color="auto"/>
            </w:tcBorders>
            <w:shd w:val="clear" w:color="auto" w:fill="auto"/>
            <w:noWrap/>
            <w:vAlign w:val="bottom"/>
            <w:hideMark/>
          </w:tcPr>
          <w:p w14:paraId="2082BE7B"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52D227E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6352DEF4"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0B05DD32"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1F8E1BCC" w14:textId="77777777" w:rsidR="00F33E93" w:rsidRDefault="00F33E93">
            <w:pPr>
              <w:rPr>
                <w:rFonts w:ascii="Calibri" w:hAnsi="Calibri" w:cs="Calibri"/>
                <w:color w:val="000000"/>
                <w:sz w:val="16"/>
                <w:szCs w:val="16"/>
              </w:rPr>
            </w:pPr>
            <w:r>
              <w:rPr>
                <w:rFonts w:ascii="Calibri" w:hAnsi="Calibri" w:cs="Calibri"/>
                <w:color w:val="000000"/>
                <w:sz w:val="16"/>
                <w:szCs w:val="16"/>
              </w:rPr>
              <w:t>30M_010RI000</w:t>
            </w:r>
          </w:p>
        </w:tc>
        <w:tc>
          <w:tcPr>
            <w:tcW w:w="828" w:type="dxa"/>
            <w:tcBorders>
              <w:top w:val="nil"/>
              <w:left w:val="nil"/>
              <w:bottom w:val="single" w:sz="4" w:space="0" w:color="auto"/>
              <w:right w:val="single" w:sz="4" w:space="0" w:color="auto"/>
            </w:tcBorders>
            <w:shd w:val="clear" w:color="auto" w:fill="auto"/>
            <w:noWrap/>
            <w:vAlign w:val="bottom"/>
            <w:hideMark/>
          </w:tcPr>
          <w:p w14:paraId="29CD112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2.9</w:t>
            </w:r>
          </w:p>
        </w:tc>
        <w:tc>
          <w:tcPr>
            <w:tcW w:w="555" w:type="dxa"/>
            <w:tcBorders>
              <w:top w:val="nil"/>
              <w:left w:val="nil"/>
              <w:bottom w:val="single" w:sz="4" w:space="0" w:color="auto"/>
              <w:right w:val="single" w:sz="4" w:space="0" w:color="auto"/>
            </w:tcBorders>
            <w:shd w:val="clear" w:color="auto" w:fill="auto"/>
            <w:noWrap/>
            <w:vAlign w:val="bottom"/>
            <w:hideMark/>
          </w:tcPr>
          <w:p w14:paraId="3B17561D"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094F6DAE"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472F6934"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00E3C430" w14:textId="77777777" w:rsidR="00F33E93" w:rsidRDefault="00F33E93">
            <w:pPr>
              <w:rPr>
                <w:rFonts w:ascii="Calibri" w:hAnsi="Calibri" w:cs="Calibri"/>
                <w:color w:val="000000"/>
                <w:sz w:val="16"/>
                <w:szCs w:val="16"/>
              </w:rPr>
            </w:pPr>
            <w:r>
              <w:rPr>
                <w:rFonts w:ascii="Calibri" w:hAnsi="Calibri" w:cs="Calibri"/>
                <w:color w:val="000000"/>
                <w:sz w:val="16"/>
                <w:szCs w:val="16"/>
              </w:rPr>
              <w:t>30M_010RI000</w:t>
            </w:r>
          </w:p>
        </w:tc>
        <w:tc>
          <w:tcPr>
            <w:tcW w:w="828" w:type="dxa"/>
            <w:tcBorders>
              <w:top w:val="nil"/>
              <w:left w:val="nil"/>
              <w:bottom w:val="single" w:sz="4" w:space="0" w:color="auto"/>
              <w:right w:val="single" w:sz="4" w:space="0" w:color="auto"/>
            </w:tcBorders>
            <w:shd w:val="clear" w:color="auto" w:fill="auto"/>
            <w:noWrap/>
            <w:vAlign w:val="bottom"/>
            <w:hideMark/>
          </w:tcPr>
          <w:p w14:paraId="3CEA262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1.6</w:t>
            </w:r>
          </w:p>
        </w:tc>
        <w:tc>
          <w:tcPr>
            <w:tcW w:w="523" w:type="dxa"/>
            <w:tcBorders>
              <w:top w:val="nil"/>
              <w:left w:val="nil"/>
              <w:bottom w:val="single" w:sz="4" w:space="0" w:color="auto"/>
              <w:right w:val="single" w:sz="4" w:space="0" w:color="auto"/>
            </w:tcBorders>
            <w:shd w:val="clear" w:color="auto" w:fill="auto"/>
            <w:noWrap/>
            <w:vAlign w:val="bottom"/>
            <w:hideMark/>
          </w:tcPr>
          <w:p w14:paraId="7DC763C9"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654C20B6"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348FC859"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15D6E0E0"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7B0378FD" w14:textId="77777777" w:rsidR="00F33E93" w:rsidRDefault="00F33E93">
            <w:pPr>
              <w:rPr>
                <w:rFonts w:ascii="Calibri" w:hAnsi="Calibri" w:cs="Calibri"/>
                <w:color w:val="000000"/>
                <w:sz w:val="16"/>
                <w:szCs w:val="16"/>
              </w:rPr>
            </w:pPr>
            <w:r>
              <w:rPr>
                <w:rFonts w:ascii="Calibri" w:hAnsi="Calibri" w:cs="Calibri"/>
                <w:color w:val="000000"/>
                <w:sz w:val="16"/>
                <w:szCs w:val="16"/>
              </w:rPr>
              <w:t>30M_020RI000</w:t>
            </w:r>
          </w:p>
        </w:tc>
        <w:tc>
          <w:tcPr>
            <w:tcW w:w="828" w:type="dxa"/>
            <w:tcBorders>
              <w:top w:val="nil"/>
              <w:left w:val="nil"/>
              <w:bottom w:val="single" w:sz="4" w:space="0" w:color="auto"/>
              <w:right w:val="single" w:sz="4" w:space="0" w:color="auto"/>
            </w:tcBorders>
            <w:shd w:val="clear" w:color="auto" w:fill="auto"/>
            <w:noWrap/>
            <w:vAlign w:val="bottom"/>
            <w:hideMark/>
          </w:tcPr>
          <w:p w14:paraId="4F457A1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2.9</w:t>
            </w:r>
          </w:p>
        </w:tc>
        <w:tc>
          <w:tcPr>
            <w:tcW w:w="555" w:type="dxa"/>
            <w:tcBorders>
              <w:top w:val="nil"/>
              <w:left w:val="nil"/>
              <w:bottom w:val="single" w:sz="4" w:space="0" w:color="auto"/>
              <w:right w:val="single" w:sz="4" w:space="0" w:color="auto"/>
            </w:tcBorders>
            <w:shd w:val="clear" w:color="auto" w:fill="auto"/>
            <w:noWrap/>
            <w:vAlign w:val="bottom"/>
            <w:hideMark/>
          </w:tcPr>
          <w:p w14:paraId="3769D20C"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71ABDC57"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6930E878"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14532EF8" w14:textId="77777777" w:rsidR="00F33E93" w:rsidRDefault="00F33E93">
            <w:pPr>
              <w:rPr>
                <w:rFonts w:ascii="Calibri" w:hAnsi="Calibri" w:cs="Calibri"/>
                <w:color w:val="000000"/>
                <w:sz w:val="16"/>
                <w:szCs w:val="16"/>
              </w:rPr>
            </w:pPr>
            <w:r>
              <w:rPr>
                <w:rFonts w:ascii="Calibri" w:hAnsi="Calibri" w:cs="Calibri"/>
                <w:color w:val="000000"/>
                <w:sz w:val="16"/>
                <w:szCs w:val="16"/>
              </w:rPr>
              <w:t>30M_020RI000</w:t>
            </w:r>
          </w:p>
        </w:tc>
        <w:tc>
          <w:tcPr>
            <w:tcW w:w="828" w:type="dxa"/>
            <w:tcBorders>
              <w:top w:val="nil"/>
              <w:left w:val="nil"/>
              <w:bottom w:val="single" w:sz="4" w:space="0" w:color="auto"/>
              <w:right w:val="single" w:sz="4" w:space="0" w:color="auto"/>
            </w:tcBorders>
            <w:shd w:val="clear" w:color="auto" w:fill="auto"/>
            <w:noWrap/>
            <w:vAlign w:val="bottom"/>
            <w:hideMark/>
          </w:tcPr>
          <w:p w14:paraId="563D9EBC"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1.2</w:t>
            </w:r>
          </w:p>
        </w:tc>
        <w:tc>
          <w:tcPr>
            <w:tcW w:w="523" w:type="dxa"/>
            <w:tcBorders>
              <w:top w:val="nil"/>
              <w:left w:val="nil"/>
              <w:bottom w:val="single" w:sz="4" w:space="0" w:color="auto"/>
              <w:right w:val="single" w:sz="4" w:space="0" w:color="auto"/>
            </w:tcBorders>
            <w:shd w:val="clear" w:color="auto" w:fill="auto"/>
            <w:noWrap/>
            <w:vAlign w:val="bottom"/>
            <w:hideMark/>
          </w:tcPr>
          <w:p w14:paraId="14FF6672"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2509D63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056BDBAB"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47D61845"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6F7DBC3A" w14:textId="77777777" w:rsidR="00F33E93" w:rsidRDefault="00F33E93">
            <w:pPr>
              <w:rPr>
                <w:rFonts w:ascii="Calibri" w:hAnsi="Calibri" w:cs="Calibri"/>
                <w:color w:val="000000"/>
                <w:sz w:val="16"/>
                <w:szCs w:val="16"/>
              </w:rPr>
            </w:pPr>
            <w:r>
              <w:rPr>
                <w:rFonts w:ascii="Calibri" w:hAnsi="Calibri" w:cs="Calibri"/>
                <w:color w:val="000000"/>
                <w:sz w:val="16"/>
                <w:szCs w:val="16"/>
              </w:rPr>
              <w:t>30M_040RI000</w:t>
            </w:r>
          </w:p>
        </w:tc>
        <w:tc>
          <w:tcPr>
            <w:tcW w:w="828" w:type="dxa"/>
            <w:tcBorders>
              <w:top w:val="nil"/>
              <w:left w:val="nil"/>
              <w:bottom w:val="single" w:sz="4" w:space="0" w:color="auto"/>
              <w:right w:val="single" w:sz="4" w:space="0" w:color="auto"/>
            </w:tcBorders>
            <w:shd w:val="clear" w:color="auto" w:fill="auto"/>
            <w:noWrap/>
            <w:vAlign w:val="bottom"/>
            <w:hideMark/>
          </w:tcPr>
          <w:p w14:paraId="45AAE88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2.7</w:t>
            </w:r>
          </w:p>
        </w:tc>
        <w:tc>
          <w:tcPr>
            <w:tcW w:w="555" w:type="dxa"/>
            <w:tcBorders>
              <w:top w:val="nil"/>
              <w:left w:val="nil"/>
              <w:bottom w:val="single" w:sz="4" w:space="0" w:color="auto"/>
              <w:right w:val="single" w:sz="4" w:space="0" w:color="auto"/>
            </w:tcBorders>
            <w:shd w:val="clear" w:color="auto" w:fill="auto"/>
            <w:noWrap/>
            <w:vAlign w:val="bottom"/>
            <w:hideMark/>
          </w:tcPr>
          <w:p w14:paraId="48A6FC13"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492142D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1C0EE996"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0323D60B" w14:textId="77777777" w:rsidR="00F33E93" w:rsidRDefault="00F33E93">
            <w:pPr>
              <w:rPr>
                <w:rFonts w:ascii="Calibri" w:hAnsi="Calibri" w:cs="Calibri"/>
                <w:color w:val="000000"/>
                <w:sz w:val="16"/>
                <w:szCs w:val="16"/>
              </w:rPr>
            </w:pPr>
            <w:r>
              <w:rPr>
                <w:rFonts w:ascii="Calibri" w:hAnsi="Calibri" w:cs="Calibri"/>
                <w:color w:val="000000"/>
                <w:sz w:val="16"/>
                <w:szCs w:val="16"/>
              </w:rPr>
              <w:t>30M_040RI000</w:t>
            </w:r>
          </w:p>
        </w:tc>
        <w:tc>
          <w:tcPr>
            <w:tcW w:w="828" w:type="dxa"/>
            <w:tcBorders>
              <w:top w:val="nil"/>
              <w:left w:val="nil"/>
              <w:bottom w:val="single" w:sz="4" w:space="0" w:color="auto"/>
              <w:right w:val="single" w:sz="4" w:space="0" w:color="auto"/>
            </w:tcBorders>
            <w:shd w:val="clear" w:color="auto" w:fill="auto"/>
            <w:noWrap/>
            <w:vAlign w:val="bottom"/>
            <w:hideMark/>
          </w:tcPr>
          <w:p w14:paraId="10D72077"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1.4</w:t>
            </w:r>
          </w:p>
        </w:tc>
        <w:tc>
          <w:tcPr>
            <w:tcW w:w="523" w:type="dxa"/>
            <w:tcBorders>
              <w:top w:val="nil"/>
              <w:left w:val="nil"/>
              <w:bottom w:val="single" w:sz="4" w:space="0" w:color="auto"/>
              <w:right w:val="single" w:sz="4" w:space="0" w:color="auto"/>
            </w:tcBorders>
            <w:shd w:val="clear" w:color="auto" w:fill="auto"/>
            <w:noWrap/>
            <w:vAlign w:val="bottom"/>
            <w:hideMark/>
          </w:tcPr>
          <w:p w14:paraId="28053F1D"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6C5309C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48AA4998"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30B74425"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7B6DF6EA" w14:textId="77777777" w:rsidR="00F33E93" w:rsidRDefault="00F33E93">
            <w:pPr>
              <w:rPr>
                <w:rFonts w:ascii="Calibri" w:hAnsi="Calibri" w:cs="Calibri"/>
                <w:color w:val="000000"/>
                <w:sz w:val="16"/>
                <w:szCs w:val="16"/>
              </w:rPr>
            </w:pPr>
            <w:r>
              <w:rPr>
                <w:rFonts w:ascii="Calibri" w:hAnsi="Calibri" w:cs="Calibri"/>
                <w:color w:val="000000"/>
                <w:sz w:val="16"/>
                <w:szCs w:val="16"/>
              </w:rPr>
              <w:t>30M_080RI000</w:t>
            </w:r>
          </w:p>
        </w:tc>
        <w:tc>
          <w:tcPr>
            <w:tcW w:w="828" w:type="dxa"/>
            <w:tcBorders>
              <w:top w:val="nil"/>
              <w:left w:val="nil"/>
              <w:bottom w:val="single" w:sz="4" w:space="0" w:color="auto"/>
              <w:right w:val="single" w:sz="4" w:space="0" w:color="auto"/>
            </w:tcBorders>
            <w:shd w:val="clear" w:color="auto" w:fill="auto"/>
            <w:noWrap/>
            <w:vAlign w:val="bottom"/>
            <w:hideMark/>
          </w:tcPr>
          <w:p w14:paraId="44A665C5"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5.4</w:t>
            </w:r>
          </w:p>
        </w:tc>
        <w:tc>
          <w:tcPr>
            <w:tcW w:w="555" w:type="dxa"/>
            <w:tcBorders>
              <w:top w:val="nil"/>
              <w:left w:val="nil"/>
              <w:bottom w:val="single" w:sz="4" w:space="0" w:color="auto"/>
              <w:right w:val="single" w:sz="4" w:space="0" w:color="auto"/>
            </w:tcBorders>
            <w:shd w:val="clear" w:color="auto" w:fill="auto"/>
            <w:noWrap/>
            <w:vAlign w:val="bottom"/>
            <w:hideMark/>
          </w:tcPr>
          <w:p w14:paraId="3E9B0CA9" w14:textId="77777777" w:rsidR="00F33E93" w:rsidRDefault="00F33E93">
            <w:pPr>
              <w:rPr>
                <w:rFonts w:ascii="Calibri" w:hAnsi="Calibri" w:cs="Calibri"/>
                <w:color w:val="000000"/>
                <w:sz w:val="16"/>
                <w:szCs w:val="16"/>
              </w:rPr>
            </w:pPr>
            <w:r>
              <w:rPr>
                <w:rFonts w:ascii="Calibri" w:hAnsi="Calibri" w:cs="Calibri"/>
                <w:color w:val="000000"/>
                <w:sz w:val="16"/>
                <w:szCs w:val="16"/>
              </w:rPr>
              <w:t>NS1</w:t>
            </w:r>
          </w:p>
        </w:tc>
        <w:tc>
          <w:tcPr>
            <w:tcW w:w="749" w:type="dxa"/>
            <w:tcBorders>
              <w:top w:val="nil"/>
              <w:left w:val="nil"/>
              <w:bottom w:val="single" w:sz="4" w:space="0" w:color="auto"/>
              <w:right w:val="single" w:sz="4" w:space="0" w:color="auto"/>
            </w:tcBorders>
            <w:shd w:val="clear" w:color="auto" w:fill="auto"/>
            <w:noWrap/>
            <w:vAlign w:val="bottom"/>
            <w:hideMark/>
          </w:tcPr>
          <w:p w14:paraId="5D417DEB"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5.5</w:t>
            </w:r>
          </w:p>
        </w:tc>
        <w:tc>
          <w:tcPr>
            <w:tcW w:w="982" w:type="dxa"/>
            <w:tcBorders>
              <w:top w:val="nil"/>
              <w:left w:val="nil"/>
              <w:bottom w:val="single" w:sz="4" w:space="0" w:color="auto"/>
              <w:right w:val="single" w:sz="4" w:space="0" w:color="auto"/>
            </w:tcBorders>
            <w:shd w:val="clear" w:color="auto" w:fill="auto"/>
            <w:noWrap/>
            <w:vAlign w:val="bottom"/>
            <w:hideMark/>
          </w:tcPr>
          <w:p w14:paraId="348887FF"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74D6237D" w14:textId="77777777" w:rsidR="00F33E93" w:rsidRDefault="00F33E93">
            <w:pPr>
              <w:rPr>
                <w:rFonts w:ascii="Calibri" w:hAnsi="Calibri" w:cs="Calibri"/>
                <w:color w:val="000000"/>
                <w:sz w:val="16"/>
                <w:szCs w:val="16"/>
              </w:rPr>
            </w:pPr>
            <w:r>
              <w:rPr>
                <w:rFonts w:ascii="Calibri" w:hAnsi="Calibri" w:cs="Calibri"/>
                <w:color w:val="000000"/>
                <w:sz w:val="16"/>
                <w:szCs w:val="16"/>
              </w:rPr>
              <w:t>30M_080RI000</w:t>
            </w:r>
          </w:p>
        </w:tc>
        <w:tc>
          <w:tcPr>
            <w:tcW w:w="828" w:type="dxa"/>
            <w:tcBorders>
              <w:top w:val="nil"/>
              <w:left w:val="nil"/>
              <w:bottom w:val="single" w:sz="4" w:space="0" w:color="auto"/>
              <w:right w:val="single" w:sz="4" w:space="0" w:color="auto"/>
            </w:tcBorders>
            <w:shd w:val="clear" w:color="auto" w:fill="auto"/>
            <w:noWrap/>
            <w:vAlign w:val="bottom"/>
            <w:hideMark/>
          </w:tcPr>
          <w:p w14:paraId="561C7B27"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w:t>
            </w:r>
          </w:p>
        </w:tc>
        <w:tc>
          <w:tcPr>
            <w:tcW w:w="523" w:type="dxa"/>
            <w:tcBorders>
              <w:top w:val="nil"/>
              <w:left w:val="nil"/>
              <w:bottom w:val="single" w:sz="4" w:space="0" w:color="auto"/>
              <w:right w:val="single" w:sz="4" w:space="0" w:color="auto"/>
            </w:tcBorders>
            <w:shd w:val="clear" w:color="auto" w:fill="auto"/>
            <w:noWrap/>
            <w:vAlign w:val="bottom"/>
            <w:hideMark/>
          </w:tcPr>
          <w:p w14:paraId="1DAD740B" w14:textId="77777777" w:rsidR="00F33E93" w:rsidRDefault="00F33E93">
            <w:pPr>
              <w:rPr>
                <w:rFonts w:ascii="Calibri" w:hAnsi="Calibri" w:cs="Calibri"/>
                <w:color w:val="000000"/>
                <w:sz w:val="16"/>
                <w:szCs w:val="16"/>
              </w:rPr>
            </w:pPr>
            <w:r>
              <w:rPr>
                <w:rFonts w:ascii="Calibri" w:hAnsi="Calibri" w:cs="Calibri"/>
                <w:color w:val="000000"/>
                <w:sz w:val="16"/>
                <w:szCs w:val="16"/>
              </w:rPr>
              <w:t>NS1</w:t>
            </w:r>
          </w:p>
        </w:tc>
        <w:tc>
          <w:tcPr>
            <w:tcW w:w="749" w:type="dxa"/>
            <w:tcBorders>
              <w:top w:val="nil"/>
              <w:left w:val="nil"/>
              <w:bottom w:val="single" w:sz="4" w:space="0" w:color="auto"/>
              <w:right w:val="single" w:sz="4" w:space="0" w:color="auto"/>
            </w:tcBorders>
            <w:shd w:val="clear" w:color="auto" w:fill="auto"/>
            <w:noWrap/>
            <w:vAlign w:val="bottom"/>
            <w:hideMark/>
          </w:tcPr>
          <w:p w14:paraId="22497A8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w:t>
            </w:r>
          </w:p>
        </w:tc>
        <w:tc>
          <w:tcPr>
            <w:tcW w:w="769" w:type="dxa"/>
            <w:tcBorders>
              <w:top w:val="nil"/>
              <w:left w:val="nil"/>
              <w:bottom w:val="single" w:sz="4" w:space="0" w:color="auto"/>
              <w:right w:val="single" w:sz="4" w:space="0" w:color="auto"/>
            </w:tcBorders>
            <w:shd w:val="clear" w:color="auto" w:fill="auto"/>
            <w:noWrap/>
            <w:vAlign w:val="bottom"/>
            <w:hideMark/>
          </w:tcPr>
          <w:p w14:paraId="77EF41AB"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28A0CC84"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01BDFF36" w14:textId="77777777" w:rsidR="00F33E93" w:rsidRDefault="00F33E93">
            <w:pPr>
              <w:rPr>
                <w:rFonts w:ascii="Calibri" w:hAnsi="Calibri" w:cs="Calibri"/>
                <w:color w:val="000000"/>
                <w:sz w:val="16"/>
                <w:szCs w:val="16"/>
              </w:rPr>
            </w:pPr>
            <w:r>
              <w:rPr>
                <w:rFonts w:ascii="Calibri" w:hAnsi="Calibri" w:cs="Calibri"/>
                <w:color w:val="000000"/>
                <w:sz w:val="16"/>
                <w:szCs w:val="16"/>
              </w:rPr>
              <w:t>30M_160RI000</w:t>
            </w:r>
          </w:p>
        </w:tc>
        <w:tc>
          <w:tcPr>
            <w:tcW w:w="828" w:type="dxa"/>
            <w:tcBorders>
              <w:top w:val="nil"/>
              <w:left w:val="nil"/>
              <w:bottom w:val="single" w:sz="4" w:space="0" w:color="auto"/>
              <w:right w:val="single" w:sz="4" w:space="0" w:color="auto"/>
            </w:tcBorders>
            <w:shd w:val="clear" w:color="auto" w:fill="auto"/>
            <w:noWrap/>
            <w:vAlign w:val="bottom"/>
            <w:hideMark/>
          </w:tcPr>
          <w:p w14:paraId="70F45DD5"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8</w:t>
            </w:r>
          </w:p>
        </w:tc>
        <w:tc>
          <w:tcPr>
            <w:tcW w:w="555" w:type="dxa"/>
            <w:tcBorders>
              <w:top w:val="nil"/>
              <w:left w:val="nil"/>
              <w:bottom w:val="single" w:sz="4" w:space="0" w:color="auto"/>
              <w:right w:val="single" w:sz="4" w:space="0" w:color="auto"/>
            </w:tcBorders>
            <w:shd w:val="clear" w:color="auto" w:fill="auto"/>
            <w:noWrap/>
            <w:vAlign w:val="bottom"/>
            <w:hideMark/>
          </w:tcPr>
          <w:p w14:paraId="69C09C74"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1D3F0A7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8</w:t>
            </w:r>
          </w:p>
        </w:tc>
        <w:tc>
          <w:tcPr>
            <w:tcW w:w="982" w:type="dxa"/>
            <w:tcBorders>
              <w:top w:val="nil"/>
              <w:left w:val="nil"/>
              <w:bottom w:val="single" w:sz="4" w:space="0" w:color="auto"/>
              <w:right w:val="single" w:sz="4" w:space="0" w:color="auto"/>
            </w:tcBorders>
            <w:shd w:val="clear" w:color="000000" w:fill="FF0000"/>
            <w:noWrap/>
            <w:vAlign w:val="bottom"/>
            <w:hideMark/>
          </w:tcPr>
          <w:p w14:paraId="16809E5E"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7</w:t>
            </w:r>
          </w:p>
        </w:tc>
        <w:tc>
          <w:tcPr>
            <w:tcW w:w="1209" w:type="dxa"/>
            <w:tcBorders>
              <w:top w:val="nil"/>
              <w:left w:val="nil"/>
              <w:bottom w:val="single" w:sz="4" w:space="0" w:color="auto"/>
              <w:right w:val="single" w:sz="4" w:space="0" w:color="auto"/>
            </w:tcBorders>
            <w:shd w:val="clear" w:color="auto" w:fill="auto"/>
            <w:noWrap/>
            <w:vAlign w:val="bottom"/>
            <w:hideMark/>
          </w:tcPr>
          <w:p w14:paraId="5F4845A7" w14:textId="77777777" w:rsidR="00F33E93" w:rsidRDefault="00F33E93">
            <w:pPr>
              <w:rPr>
                <w:rFonts w:ascii="Calibri" w:hAnsi="Calibri" w:cs="Calibri"/>
                <w:color w:val="000000"/>
                <w:sz w:val="16"/>
                <w:szCs w:val="16"/>
              </w:rPr>
            </w:pPr>
            <w:r>
              <w:rPr>
                <w:rFonts w:ascii="Calibri" w:hAnsi="Calibri" w:cs="Calibri"/>
                <w:color w:val="000000"/>
                <w:sz w:val="16"/>
                <w:szCs w:val="16"/>
              </w:rPr>
              <w:t>30M_160RI000</w:t>
            </w:r>
          </w:p>
        </w:tc>
        <w:tc>
          <w:tcPr>
            <w:tcW w:w="828" w:type="dxa"/>
            <w:tcBorders>
              <w:top w:val="nil"/>
              <w:left w:val="nil"/>
              <w:bottom w:val="single" w:sz="4" w:space="0" w:color="auto"/>
              <w:right w:val="single" w:sz="4" w:space="0" w:color="auto"/>
            </w:tcBorders>
            <w:shd w:val="clear" w:color="auto" w:fill="auto"/>
            <w:noWrap/>
            <w:vAlign w:val="bottom"/>
            <w:hideMark/>
          </w:tcPr>
          <w:p w14:paraId="72A4F8C6"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5.9</w:t>
            </w:r>
          </w:p>
        </w:tc>
        <w:tc>
          <w:tcPr>
            <w:tcW w:w="523" w:type="dxa"/>
            <w:tcBorders>
              <w:top w:val="nil"/>
              <w:left w:val="nil"/>
              <w:bottom w:val="single" w:sz="4" w:space="0" w:color="auto"/>
              <w:right w:val="single" w:sz="4" w:space="0" w:color="auto"/>
            </w:tcBorders>
            <w:shd w:val="clear" w:color="auto" w:fill="auto"/>
            <w:noWrap/>
            <w:vAlign w:val="bottom"/>
            <w:hideMark/>
          </w:tcPr>
          <w:p w14:paraId="3DE8AD5B"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224F456A"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6</w:t>
            </w:r>
          </w:p>
        </w:tc>
        <w:tc>
          <w:tcPr>
            <w:tcW w:w="769" w:type="dxa"/>
            <w:tcBorders>
              <w:top w:val="nil"/>
              <w:left w:val="nil"/>
              <w:bottom w:val="single" w:sz="4" w:space="0" w:color="auto"/>
              <w:right w:val="single" w:sz="4" w:space="0" w:color="auto"/>
            </w:tcBorders>
            <w:shd w:val="clear" w:color="000000" w:fill="FF0000"/>
            <w:noWrap/>
            <w:vAlign w:val="bottom"/>
            <w:hideMark/>
          </w:tcPr>
          <w:p w14:paraId="5626C6AD"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5.5</w:t>
            </w:r>
          </w:p>
        </w:tc>
      </w:tr>
      <w:tr w:rsidR="00F33E93" w14:paraId="3611F790"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3BD2AC7C" w14:textId="77777777" w:rsidR="00F33E93" w:rsidRDefault="00F33E93">
            <w:pPr>
              <w:rPr>
                <w:rFonts w:ascii="Calibri" w:hAnsi="Calibri" w:cs="Calibri"/>
                <w:color w:val="000000"/>
                <w:sz w:val="16"/>
                <w:szCs w:val="16"/>
              </w:rPr>
            </w:pPr>
            <w:r>
              <w:rPr>
                <w:rFonts w:ascii="Calibri" w:hAnsi="Calibri" w:cs="Calibri"/>
                <w:color w:val="000000"/>
                <w:sz w:val="16"/>
                <w:szCs w:val="16"/>
              </w:rPr>
              <w:t>40M_001RI000</w:t>
            </w:r>
          </w:p>
        </w:tc>
        <w:tc>
          <w:tcPr>
            <w:tcW w:w="828" w:type="dxa"/>
            <w:tcBorders>
              <w:top w:val="nil"/>
              <w:left w:val="nil"/>
              <w:bottom w:val="single" w:sz="4" w:space="0" w:color="auto"/>
              <w:right w:val="single" w:sz="4" w:space="0" w:color="auto"/>
            </w:tcBorders>
            <w:shd w:val="clear" w:color="auto" w:fill="auto"/>
            <w:noWrap/>
            <w:vAlign w:val="bottom"/>
            <w:hideMark/>
          </w:tcPr>
          <w:p w14:paraId="1C2FE44B"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14.5</w:t>
            </w:r>
          </w:p>
        </w:tc>
        <w:tc>
          <w:tcPr>
            <w:tcW w:w="555" w:type="dxa"/>
            <w:tcBorders>
              <w:top w:val="nil"/>
              <w:left w:val="nil"/>
              <w:bottom w:val="single" w:sz="4" w:space="0" w:color="auto"/>
              <w:right w:val="single" w:sz="4" w:space="0" w:color="auto"/>
            </w:tcBorders>
            <w:shd w:val="clear" w:color="auto" w:fill="auto"/>
            <w:noWrap/>
            <w:vAlign w:val="bottom"/>
            <w:hideMark/>
          </w:tcPr>
          <w:p w14:paraId="7455E384"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1E0629BA"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14.5</w:t>
            </w:r>
          </w:p>
        </w:tc>
        <w:tc>
          <w:tcPr>
            <w:tcW w:w="982" w:type="dxa"/>
            <w:tcBorders>
              <w:top w:val="nil"/>
              <w:left w:val="nil"/>
              <w:bottom w:val="single" w:sz="4" w:space="0" w:color="auto"/>
              <w:right w:val="single" w:sz="4" w:space="0" w:color="auto"/>
            </w:tcBorders>
            <w:shd w:val="clear" w:color="000000" w:fill="FF0000"/>
            <w:noWrap/>
            <w:vAlign w:val="bottom"/>
            <w:hideMark/>
          </w:tcPr>
          <w:p w14:paraId="6D7B9843"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12.5</w:t>
            </w:r>
          </w:p>
        </w:tc>
        <w:tc>
          <w:tcPr>
            <w:tcW w:w="1209" w:type="dxa"/>
            <w:tcBorders>
              <w:top w:val="nil"/>
              <w:left w:val="nil"/>
              <w:bottom w:val="single" w:sz="4" w:space="0" w:color="auto"/>
              <w:right w:val="single" w:sz="4" w:space="0" w:color="auto"/>
            </w:tcBorders>
            <w:shd w:val="clear" w:color="auto" w:fill="auto"/>
            <w:noWrap/>
            <w:vAlign w:val="bottom"/>
            <w:hideMark/>
          </w:tcPr>
          <w:p w14:paraId="398D3E6C" w14:textId="77777777" w:rsidR="00F33E93" w:rsidRDefault="00F33E93">
            <w:pPr>
              <w:rPr>
                <w:rFonts w:ascii="Calibri" w:hAnsi="Calibri" w:cs="Calibri"/>
                <w:color w:val="000000"/>
                <w:sz w:val="16"/>
                <w:szCs w:val="16"/>
              </w:rPr>
            </w:pPr>
            <w:r>
              <w:rPr>
                <w:rFonts w:ascii="Calibri" w:hAnsi="Calibri" w:cs="Calibri"/>
                <w:color w:val="000000"/>
                <w:sz w:val="16"/>
                <w:szCs w:val="16"/>
              </w:rPr>
              <w:t>40M_001RI000</w:t>
            </w:r>
          </w:p>
        </w:tc>
        <w:tc>
          <w:tcPr>
            <w:tcW w:w="828" w:type="dxa"/>
            <w:tcBorders>
              <w:top w:val="nil"/>
              <w:left w:val="nil"/>
              <w:bottom w:val="single" w:sz="4" w:space="0" w:color="auto"/>
              <w:right w:val="single" w:sz="4" w:space="0" w:color="auto"/>
            </w:tcBorders>
            <w:shd w:val="clear" w:color="auto" w:fill="auto"/>
            <w:noWrap/>
            <w:vAlign w:val="bottom"/>
            <w:hideMark/>
          </w:tcPr>
          <w:p w14:paraId="7AA08747"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14</w:t>
            </w:r>
          </w:p>
        </w:tc>
        <w:tc>
          <w:tcPr>
            <w:tcW w:w="523" w:type="dxa"/>
            <w:tcBorders>
              <w:top w:val="nil"/>
              <w:left w:val="nil"/>
              <w:bottom w:val="single" w:sz="4" w:space="0" w:color="auto"/>
              <w:right w:val="single" w:sz="4" w:space="0" w:color="auto"/>
            </w:tcBorders>
            <w:shd w:val="clear" w:color="auto" w:fill="auto"/>
            <w:noWrap/>
            <w:vAlign w:val="bottom"/>
            <w:hideMark/>
          </w:tcPr>
          <w:p w14:paraId="7B72AB05"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7917E54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14</w:t>
            </w:r>
          </w:p>
        </w:tc>
        <w:tc>
          <w:tcPr>
            <w:tcW w:w="769" w:type="dxa"/>
            <w:tcBorders>
              <w:top w:val="nil"/>
              <w:left w:val="nil"/>
              <w:bottom w:val="single" w:sz="4" w:space="0" w:color="auto"/>
              <w:right w:val="single" w:sz="4" w:space="0" w:color="auto"/>
            </w:tcBorders>
            <w:shd w:val="clear" w:color="000000" w:fill="FF0000"/>
            <w:noWrap/>
            <w:vAlign w:val="bottom"/>
            <w:hideMark/>
          </w:tcPr>
          <w:p w14:paraId="24C509B4"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11.5</w:t>
            </w:r>
          </w:p>
        </w:tc>
      </w:tr>
      <w:tr w:rsidR="00F33E93" w14:paraId="48D80C5D"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6A53197D" w14:textId="77777777" w:rsidR="00F33E93" w:rsidRDefault="00F33E93">
            <w:pPr>
              <w:rPr>
                <w:rFonts w:ascii="Calibri" w:hAnsi="Calibri" w:cs="Calibri"/>
                <w:color w:val="000000"/>
                <w:sz w:val="16"/>
                <w:szCs w:val="16"/>
              </w:rPr>
            </w:pPr>
            <w:r>
              <w:rPr>
                <w:rFonts w:ascii="Calibri" w:hAnsi="Calibri" w:cs="Calibri"/>
                <w:color w:val="000000"/>
                <w:sz w:val="16"/>
                <w:szCs w:val="16"/>
              </w:rPr>
              <w:t>40M_001RI040</w:t>
            </w:r>
          </w:p>
        </w:tc>
        <w:tc>
          <w:tcPr>
            <w:tcW w:w="828" w:type="dxa"/>
            <w:tcBorders>
              <w:top w:val="nil"/>
              <w:left w:val="nil"/>
              <w:bottom w:val="single" w:sz="4" w:space="0" w:color="auto"/>
              <w:right w:val="single" w:sz="4" w:space="0" w:color="auto"/>
            </w:tcBorders>
            <w:shd w:val="clear" w:color="auto" w:fill="auto"/>
            <w:noWrap/>
            <w:vAlign w:val="bottom"/>
            <w:hideMark/>
          </w:tcPr>
          <w:p w14:paraId="1105C9D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2.6</w:t>
            </w:r>
          </w:p>
        </w:tc>
        <w:tc>
          <w:tcPr>
            <w:tcW w:w="555" w:type="dxa"/>
            <w:tcBorders>
              <w:top w:val="nil"/>
              <w:left w:val="nil"/>
              <w:bottom w:val="single" w:sz="4" w:space="0" w:color="auto"/>
              <w:right w:val="single" w:sz="4" w:space="0" w:color="auto"/>
            </w:tcBorders>
            <w:shd w:val="clear" w:color="auto" w:fill="auto"/>
            <w:noWrap/>
            <w:vAlign w:val="bottom"/>
            <w:hideMark/>
          </w:tcPr>
          <w:p w14:paraId="261E3459"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6FCB06FB"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5AD7C46B"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12.5</w:t>
            </w:r>
          </w:p>
        </w:tc>
        <w:tc>
          <w:tcPr>
            <w:tcW w:w="1209" w:type="dxa"/>
            <w:tcBorders>
              <w:top w:val="nil"/>
              <w:left w:val="nil"/>
              <w:bottom w:val="single" w:sz="4" w:space="0" w:color="auto"/>
              <w:right w:val="single" w:sz="4" w:space="0" w:color="auto"/>
            </w:tcBorders>
            <w:shd w:val="clear" w:color="auto" w:fill="auto"/>
            <w:noWrap/>
            <w:vAlign w:val="bottom"/>
            <w:hideMark/>
          </w:tcPr>
          <w:p w14:paraId="229712D1" w14:textId="77777777" w:rsidR="00F33E93" w:rsidRDefault="00F33E93">
            <w:pPr>
              <w:rPr>
                <w:rFonts w:ascii="Calibri" w:hAnsi="Calibri" w:cs="Calibri"/>
                <w:color w:val="000000"/>
                <w:sz w:val="16"/>
                <w:szCs w:val="16"/>
              </w:rPr>
            </w:pPr>
            <w:r>
              <w:rPr>
                <w:rFonts w:ascii="Calibri" w:hAnsi="Calibri" w:cs="Calibri"/>
                <w:color w:val="000000"/>
                <w:sz w:val="16"/>
                <w:szCs w:val="16"/>
              </w:rPr>
              <w:t>40M_001RI040</w:t>
            </w:r>
          </w:p>
        </w:tc>
        <w:tc>
          <w:tcPr>
            <w:tcW w:w="828" w:type="dxa"/>
            <w:tcBorders>
              <w:top w:val="nil"/>
              <w:left w:val="nil"/>
              <w:bottom w:val="single" w:sz="4" w:space="0" w:color="auto"/>
              <w:right w:val="single" w:sz="4" w:space="0" w:color="auto"/>
            </w:tcBorders>
            <w:shd w:val="clear" w:color="auto" w:fill="auto"/>
            <w:noWrap/>
            <w:vAlign w:val="bottom"/>
            <w:hideMark/>
          </w:tcPr>
          <w:p w14:paraId="18B99C8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1.7</w:t>
            </w:r>
          </w:p>
        </w:tc>
        <w:tc>
          <w:tcPr>
            <w:tcW w:w="523" w:type="dxa"/>
            <w:tcBorders>
              <w:top w:val="nil"/>
              <w:left w:val="nil"/>
              <w:bottom w:val="single" w:sz="4" w:space="0" w:color="auto"/>
              <w:right w:val="single" w:sz="4" w:space="0" w:color="auto"/>
            </w:tcBorders>
            <w:shd w:val="clear" w:color="auto" w:fill="auto"/>
            <w:noWrap/>
            <w:vAlign w:val="bottom"/>
            <w:hideMark/>
          </w:tcPr>
          <w:p w14:paraId="23B63D76"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2160929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10E55419"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11.5</w:t>
            </w:r>
          </w:p>
        </w:tc>
      </w:tr>
      <w:tr w:rsidR="00F33E93" w14:paraId="646C2620"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235F17FD" w14:textId="77777777" w:rsidR="00F33E93" w:rsidRDefault="00F33E93">
            <w:pPr>
              <w:rPr>
                <w:rFonts w:ascii="Calibri" w:hAnsi="Calibri" w:cs="Calibri"/>
                <w:color w:val="000000"/>
                <w:sz w:val="16"/>
                <w:szCs w:val="16"/>
              </w:rPr>
            </w:pPr>
            <w:r>
              <w:rPr>
                <w:rFonts w:ascii="Calibri" w:hAnsi="Calibri" w:cs="Calibri"/>
                <w:color w:val="000000"/>
                <w:sz w:val="16"/>
                <w:szCs w:val="16"/>
              </w:rPr>
              <w:t>40M_001RI071</w:t>
            </w:r>
          </w:p>
        </w:tc>
        <w:tc>
          <w:tcPr>
            <w:tcW w:w="828" w:type="dxa"/>
            <w:tcBorders>
              <w:top w:val="nil"/>
              <w:left w:val="nil"/>
              <w:bottom w:val="single" w:sz="4" w:space="0" w:color="auto"/>
              <w:right w:val="single" w:sz="4" w:space="0" w:color="auto"/>
            </w:tcBorders>
            <w:shd w:val="clear" w:color="auto" w:fill="auto"/>
            <w:noWrap/>
            <w:vAlign w:val="bottom"/>
            <w:hideMark/>
          </w:tcPr>
          <w:p w14:paraId="12281456"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1.5</w:t>
            </w:r>
          </w:p>
        </w:tc>
        <w:tc>
          <w:tcPr>
            <w:tcW w:w="555" w:type="dxa"/>
            <w:tcBorders>
              <w:top w:val="nil"/>
              <w:left w:val="nil"/>
              <w:bottom w:val="single" w:sz="4" w:space="0" w:color="auto"/>
              <w:right w:val="single" w:sz="4" w:space="0" w:color="auto"/>
            </w:tcBorders>
            <w:shd w:val="clear" w:color="auto" w:fill="auto"/>
            <w:noWrap/>
            <w:vAlign w:val="bottom"/>
            <w:hideMark/>
          </w:tcPr>
          <w:p w14:paraId="26A0EF66"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070CF2D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4.5</w:t>
            </w:r>
          </w:p>
        </w:tc>
        <w:tc>
          <w:tcPr>
            <w:tcW w:w="982" w:type="dxa"/>
            <w:tcBorders>
              <w:top w:val="nil"/>
              <w:left w:val="nil"/>
              <w:bottom w:val="single" w:sz="4" w:space="0" w:color="auto"/>
              <w:right w:val="single" w:sz="4" w:space="0" w:color="auto"/>
            </w:tcBorders>
            <w:shd w:val="clear" w:color="auto" w:fill="auto"/>
            <w:noWrap/>
            <w:vAlign w:val="bottom"/>
            <w:hideMark/>
          </w:tcPr>
          <w:p w14:paraId="16CC492B"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12.5</w:t>
            </w:r>
          </w:p>
        </w:tc>
        <w:tc>
          <w:tcPr>
            <w:tcW w:w="1209" w:type="dxa"/>
            <w:tcBorders>
              <w:top w:val="nil"/>
              <w:left w:val="nil"/>
              <w:bottom w:val="single" w:sz="4" w:space="0" w:color="auto"/>
              <w:right w:val="single" w:sz="4" w:space="0" w:color="auto"/>
            </w:tcBorders>
            <w:shd w:val="clear" w:color="auto" w:fill="auto"/>
            <w:noWrap/>
            <w:vAlign w:val="bottom"/>
            <w:hideMark/>
          </w:tcPr>
          <w:p w14:paraId="361FB929" w14:textId="77777777" w:rsidR="00F33E93" w:rsidRDefault="00F33E93">
            <w:pPr>
              <w:rPr>
                <w:rFonts w:ascii="Calibri" w:hAnsi="Calibri" w:cs="Calibri"/>
                <w:color w:val="000000"/>
                <w:sz w:val="16"/>
                <w:szCs w:val="16"/>
              </w:rPr>
            </w:pPr>
            <w:r>
              <w:rPr>
                <w:rFonts w:ascii="Calibri" w:hAnsi="Calibri" w:cs="Calibri"/>
                <w:color w:val="000000"/>
                <w:sz w:val="16"/>
                <w:szCs w:val="16"/>
              </w:rPr>
              <w:t>40M_001RI071</w:t>
            </w:r>
          </w:p>
        </w:tc>
        <w:tc>
          <w:tcPr>
            <w:tcW w:w="828" w:type="dxa"/>
            <w:tcBorders>
              <w:top w:val="nil"/>
              <w:left w:val="nil"/>
              <w:bottom w:val="single" w:sz="4" w:space="0" w:color="auto"/>
              <w:right w:val="single" w:sz="4" w:space="0" w:color="auto"/>
            </w:tcBorders>
            <w:shd w:val="clear" w:color="auto" w:fill="auto"/>
            <w:noWrap/>
            <w:vAlign w:val="bottom"/>
            <w:hideMark/>
          </w:tcPr>
          <w:p w14:paraId="7A0F18C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0</w:t>
            </w:r>
          </w:p>
        </w:tc>
        <w:tc>
          <w:tcPr>
            <w:tcW w:w="523" w:type="dxa"/>
            <w:tcBorders>
              <w:top w:val="nil"/>
              <w:left w:val="nil"/>
              <w:bottom w:val="single" w:sz="4" w:space="0" w:color="auto"/>
              <w:right w:val="single" w:sz="4" w:space="0" w:color="auto"/>
            </w:tcBorders>
            <w:shd w:val="clear" w:color="auto" w:fill="auto"/>
            <w:noWrap/>
            <w:vAlign w:val="bottom"/>
            <w:hideMark/>
          </w:tcPr>
          <w:p w14:paraId="3035B387" w14:textId="77777777" w:rsidR="00F33E93" w:rsidRDefault="00F33E93">
            <w:pPr>
              <w:rPr>
                <w:rFonts w:ascii="Calibri" w:hAnsi="Calibri" w:cs="Calibri"/>
                <w:color w:val="000000"/>
                <w:sz w:val="16"/>
                <w:szCs w:val="16"/>
              </w:rPr>
            </w:pPr>
            <w:r>
              <w:rPr>
                <w:rFonts w:ascii="Calibri" w:hAnsi="Calibri" w:cs="Calibri"/>
                <w:color w:val="000000"/>
                <w:sz w:val="16"/>
                <w:szCs w:val="16"/>
              </w:rPr>
              <w:t>MPR</w:t>
            </w:r>
          </w:p>
        </w:tc>
        <w:tc>
          <w:tcPr>
            <w:tcW w:w="749" w:type="dxa"/>
            <w:tcBorders>
              <w:top w:val="nil"/>
              <w:left w:val="nil"/>
              <w:bottom w:val="single" w:sz="4" w:space="0" w:color="auto"/>
              <w:right w:val="single" w:sz="4" w:space="0" w:color="auto"/>
            </w:tcBorders>
            <w:shd w:val="clear" w:color="auto" w:fill="auto"/>
            <w:noWrap/>
            <w:vAlign w:val="bottom"/>
            <w:hideMark/>
          </w:tcPr>
          <w:p w14:paraId="17350EF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2.5</w:t>
            </w:r>
          </w:p>
        </w:tc>
        <w:tc>
          <w:tcPr>
            <w:tcW w:w="769" w:type="dxa"/>
            <w:tcBorders>
              <w:top w:val="nil"/>
              <w:left w:val="nil"/>
              <w:bottom w:val="single" w:sz="4" w:space="0" w:color="auto"/>
              <w:right w:val="single" w:sz="4" w:space="0" w:color="auto"/>
            </w:tcBorders>
            <w:shd w:val="clear" w:color="auto" w:fill="auto"/>
            <w:noWrap/>
            <w:vAlign w:val="bottom"/>
            <w:hideMark/>
          </w:tcPr>
          <w:p w14:paraId="698D1504"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11.5</w:t>
            </w:r>
          </w:p>
        </w:tc>
      </w:tr>
      <w:tr w:rsidR="00F33E93" w14:paraId="1B79BCB4"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23FF7424" w14:textId="77777777" w:rsidR="00F33E93" w:rsidRDefault="00F33E93">
            <w:pPr>
              <w:rPr>
                <w:rFonts w:ascii="Calibri" w:hAnsi="Calibri" w:cs="Calibri"/>
                <w:color w:val="000000"/>
                <w:sz w:val="16"/>
                <w:szCs w:val="16"/>
              </w:rPr>
            </w:pPr>
            <w:r>
              <w:rPr>
                <w:rFonts w:ascii="Calibri" w:hAnsi="Calibri" w:cs="Calibri"/>
                <w:color w:val="000000"/>
                <w:sz w:val="16"/>
                <w:szCs w:val="16"/>
              </w:rPr>
              <w:t>40M_005RI000</w:t>
            </w:r>
          </w:p>
        </w:tc>
        <w:tc>
          <w:tcPr>
            <w:tcW w:w="828" w:type="dxa"/>
            <w:tcBorders>
              <w:top w:val="nil"/>
              <w:left w:val="nil"/>
              <w:bottom w:val="single" w:sz="4" w:space="0" w:color="auto"/>
              <w:right w:val="single" w:sz="4" w:space="0" w:color="auto"/>
            </w:tcBorders>
            <w:shd w:val="clear" w:color="auto" w:fill="auto"/>
            <w:noWrap/>
            <w:vAlign w:val="bottom"/>
            <w:hideMark/>
          </w:tcPr>
          <w:p w14:paraId="1A174CBE"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13.5</w:t>
            </w:r>
          </w:p>
        </w:tc>
        <w:tc>
          <w:tcPr>
            <w:tcW w:w="555" w:type="dxa"/>
            <w:tcBorders>
              <w:top w:val="nil"/>
              <w:left w:val="nil"/>
              <w:bottom w:val="single" w:sz="4" w:space="0" w:color="auto"/>
              <w:right w:val="single" w:sz="4" w:space="0" w:color="auto"/>
            </w:tcBorders>
            <w:shd w:val="clear" w:color="auto" w:fill="auto"/>
            <w:noWrap/>
            <w:vAlign w:val="bottom"/>
            <w:hideMark/>
          </w:tcPr>
          <w:p w14:paraId="0AE7C954"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792346B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13.5</w:t>
            </w:r>
          </w:p>
        </w:tc>
        <w:tc>
          <w:tcPr>
            <w:tcW w:w="982" w:type="dxa"/>
            <w:tcBorders>
              <w:top w:val="nil"/>
              <w:left w:val="nil"/>
              <w:bottom w:val="single" w:sz="4" w:space="0" w:color="auto"/>
              <w:right w:val="single" w:sz="4" w:space="0" w:color="auto"/>
            </w:tcBorders>
            <w:shd w:val="clear" w:color="000000" w:fill="FF0000"/>
            <w:noWrap/>
            <w:vAlign w:val="bottom"/>
            <w:hideMark/>
          </w:tcPr>
          <w:p w14:paraId="595E062B"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12.5</w:t>
            </w:r>
          </w:p>
        </w:tc>
        <w:tc>
          <w:tcPr>
            <w:tcW w:w="1209" w:type="dxa"/>
            <w:tcBorders>
              <w:top w:val="nil"/>
              <w:left w:val="nil"/>
              <w:bottom w:val="single" w:sz="4" w:space="0" w:color="auto"/>
              <w:right w:val="single" w:sz="4" w:space="0" w:color="auto"/>
            </w:tcBorders>
            <w:shd w:val="clear" w:color="auto" w:fill="auto"/>
            <w:noWrap/>
            <w:vAlign w:val="bottom"/>
            <w:hideMark/>
          </w:tcPr>
          <w:p w14:paraId="071F9856" w14:textId="77777777" w:rsidR="00F33E93" w:rsidRDefault="00F33E93">
            <w:pPr>
              <w:rPr>
                <w:rFonts w:ascii="Calibri" w:hAnsi="Calibri" w:cs="Calibri"/>
                <w:color w:val="000000"/>
                <w:sz w:val="16"/>
                <w:szCs w:val="16"/>
              </w:rPr>
            </w:pPr>
            <w:r>
              <w:rPr>
                <w:rFonts w:ascii="Calibri" w:hAnsi="Calibri" w:cs="Calibri"/>
                <w:color w:val="000000"/>
                <w:sz w:val="16"/>
                <w:szCs w:val="16"/>
              </w:rPr>
              <w:t>40M_005RI000</w:t>
            </w:r>
          </w:p>
        </w:tc>
        <w:tc>
          <w:tcPr>
            <w:tcW w:w="828" w:type="dxa"/>
            <w:tcBorders>
              <w:top w:val="nil"/>
              <w:left w:val="nil"/>
              <w:bottom w:val="single" w:sz="4" w:space="0" w:color="auto"/>
              <w:right w:val="single" w:sz="4" w:space="0" w:color="auto"/>
            </w:tcBorders>
            <w:shd w:val="clear" w:color="auto" w:fill="auto"/>
            <w:noWrap/>
            <w:vAlign w:val="bottom"/>
            <w:hideMark/>
          </w:tcPr>
          <w:p w14:paraId="6223C041"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12.5</w:t>
            </w:r>
          </w:p>
        </w:tc>
        <w:tc>
          <w:tcPr>
            <w:tcW w:w="523" w:type="dxa"/>
            <w:tcBorders>
              <w:top w:val="nil"/>
              <w:left w:val="nil"/>
              <w:bottom w:val="single" w:sz="4" w:space="0" w:color="auto"/>
              <w:right w:val="single" w:sz="4" w:space="0" w:color="auto"/>
            </w:tcBorders>
            <w:shd w:val="clear" w:color="auto" w:fill="auto"/>
            <w:noWrap/>
            <w:vAlign w:val="bottom"/>
            <w:hideMark/>
          </w:tcPr>
          <w:p w14:paraId="1093737B"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03C1DE7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12.5</w:t>
            </w:r>
          </w:p>
        </w:tc>
        <w:tc>
          <w:tcPr>
            <w:tcW w:w="769" w:type="dxa"/>
            <w:tcBorders>
              <w:top w:val="nil"/>
              <w:left w:val="nil"/>
              <w:bottom w:val="single" w:sz="4" w:space="0" w:color="auto"/>
              <w:right w:val="single" w:sz="4" w:space="0" w:color="auto"/>
            </w:tcBorders>
            <w:shd w:val="clear" w:color="000000" w:fill="FF0000"/>
            <w:noWrap/>
            <w:vAlign w:val="bottom"/>
            <w:hideMark/>
          </w:tcPr>
          <w:p w14:paraId="3F7F8E0F"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11.5</w:t>
            </w:r>
          </w:p>
        </w:tc>
      </w:tr>
      <w:tr w:rsidR="00F33E93" w14:paraId="317FA2D7"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28490468" w14:textId="77777777" w:rsidR="00F33E93" w:rsidRDefault="00F33E93">
            <w:pPr>
              <w:rPr>
                <w:rFonts w:ascii="Calibri" w:hAnsi="Calibri" w:cs="Calibri"/>
                <w:color w:val="000000"/>
                <w:sz w:val="16"/>
                <w:szCs w:val="16"/>
              </w:rPr>
            </w:pPr>
            <w:r>
              <w:rPr>
                <w:rFonts w:ascii="Calibri" w:hAnsi="Calibri" w:cs="Calibri"/>
                <w:color w:val="000000"/>
                <w:sz w:val="16"/>
                <w:szCs w:val="16"/>
              </w:rPr>
              <w:t>40M_010RI000</w:t>
            </w:r>
          </w:p>
        </w:tc>
        <w:tc>
          <w:tcPr>
            <w:tcW w:w="828" w:type="dxa"/>
            <w:tcBorders>
              <w:top w:val="nil"/>
              <w:left w:val="nil"/>
              <w:bottom w:val="single" w:sz="4" w:space="0" w:color="auto"/>
              <w:right w:val="single" w:sz="4" w:space="0" w:color="auto"/>
            </w:tcBorders>
            <w:shd w:val="clear" w:color="auto" w:fill="auto"/>
            <w:noWrap/>
            <w:vAlign w:val="bottom"/>
            <w:hideMark/>
          </w:tcPr>
          <w:p w14:paraId="143ADA6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12</w:t>
            </w:r>
          </w:p>
        </w:tc>
        <w:tc>
          <w:tcPr>
            <w:tcW w:w="555" w:type="dxa"/>
            <w:tcBorders>
              <w:top w:val="nil"/>
              <w:left w:val="nil"/>
              <w:bottom w:val="single" w:sz="4" w:space="0" w:color="auto"/>
              <w:right w:val="single" w:sz="4" w:space="0" w:color="auto"/>
            </w:tcBorders>
            <w:shd w:val="clear" w:color="auto" w:fill="auto"/>
            <w:noWrap/>
            <w:vAlign w:val="bottom"/>
            <w:hideMark/>
          </w:tcPr>
          <w:p w14:paraId="30D98C58"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24E9C72A"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12</w:t>
            </w:r>
          </w:p>
        </w:tc>
        <w:tc>
          <w:tcPr>
            <w:tcW w:w="982" w:type="dxa"/>
            <w:tcBorders>
              <w:top w:val="nil"/>
              <w:left w:val="nil"/>
              <w:bottom w:val="single" w:sz="4" w:space="0" w:color="auto"/>
              <w:right w:val="single" w:sz="4" w:space="0" w:color="auto"/>
            </w:tcBorders>
            <w:shd w:val="clear" w:color="auto" w:fill="auto"/>
            <w:noWrap/>
            <w:vAlign w:val="bottom"/>
            <w:hideMark/>
          </w:tcPr>
          <w:p w14:paraId="378A5CC4"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12.5</w:t>
            </w:r>
          </w:p>
        </w:tc>
        <w:tc>
          <w:tcPr>
            <w:tcW w:w="1209" w:type="dxa"/>
            <w:tcBorders>
              <w:top w:val="nil"/>
              <w:left w:val="nil"/>
              <w:bottom w:val="single" w:sz="4" w:space="0" w:color="auto"/>
              <w:right w:val="single" w:sz="4" w:space="0" w:color="auto"/>
            </w:tcBorders>
            <w:shd w:val="clear" w:color="auto" w:fill="auto"/>
            <w:noWrap/>
            <w:vAlign w:val="bottom"/>
            <w:hideMark/>
          </w:tcPr>
          <w:p w14:paraId="5215A21F" w14:textId="77777777" w:rsidR="00F33E93" w:rsidRDefault="00F33E93">
            <w:pPr>
              <w:rPr>
                <w:rFonts w:ascii="Calibri" w:hAnsi="Calibri" w:cs="Calibri"/>
                <w:color w:val="000000"/>
                <w:sz w:val="16"/>
                <w:szCs w:val="16"/>
              </w:rPr>
            </w:pPr>
            <w:r>
              <w:rPr>
                <w:rFonts w:ascii="Calibri" w:hAnsi="Calibri" w:cs="Calibri"/>
                <w:color w:val="000000"/>
                <w:sz w:val="16"/>
                <w:szCs w:val="16"/>
              </w:rPr>
              <w:t>40M_010RI000</w:t>
            </w:r>
          </w:p>
        </w:tc>
        <w:tc>
          <w:tcPr>
            <w:tcW w:w="828" w:type="dxa"/>
            <w:tcBorders>
              <w:top w:val="nil"/>
              <w:left w:val="nil"/>
              <w:bottom w:val="single" w:sz="4" w:space="0" w:color="auto"/>
              <w:right w:val="single" w:sz="4" w:space="0" w:color="auto"/>
            </w:tcBorders>
            <w:shd w:val="clear" w:color="auto" w:fill="auto"/>
            <w:noWrap/>
            <w:vAlign w:val="bottom"/>
            <w:hideMark/>
          </w:tcPr>
          <w:p w14:paraId="22F94DB7"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11.5</w:t>
            </w:r>
          </w:p>
        </w:tc>
        <w:tc>
          <w:tcPr>
            <w:tcW w:w="523" w:type="dxa"/>
            <w:tcBorders>
              <w:top w:val="nil"/>
              <w:left w:val="nil"/>
              <w:bottom w:val="single" w:sz="4" w:space="0" w:color="auto"/>
              <w:right w:val="single" w:sz="4" w:space="0" w:color="auto"/>
            </w:tcBorders>
            <w:shd w:val="clear" w:color="auto" w:fill="auto"/>
            <w:noWrap/>
            <w:vAlign w:val="bottom"/>
            <w:hideMark/>
          </w:tcPr>
          <w:p w14:paraId="51271FC6"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64FAD4E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11.5</w:t>
            </w:r>
          </w:p>
        </w:tc>
        <w:tc>
          <w:tcPr>
            <w:tcW w:w="769" w:type="dxa"/>
            <w:tcBorders>
              <w:top w:val="nil"/>
              <w:left w:val="nil"/>
              <w:bottom w:val="single" w:sz="4" w:space="0" w:color="auto"/>
              <w:right w:val="single" w:sz="4" w:space="0" w:color="auto"/>
            </w:tcBorders>
            <w:shd w:val="clear" w:color="000000" w:fill="FFFF00"/>
            <w:noWrap/>
            <w:vAlign w:val="bottom"/>
            <w:hideMark/>
          </w:tcPr>
          <w:p w14:paraId="05C6AA4B"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11.5</w:t>
            </w:r>
          </w:p>
        </w:tc>
      </w:tr>
      <w:tr w:rsidR="00F33E93" w14:paraId="509AD902"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0896D04D" w14:textId="77777777" w:rsidR="00F33E93" w:rsidRDefault="00F33E93">
            <w:pPr>
              <w:rPr>
                <w:rFonts w:ascii="Calibri" w:hAnsi="Calibri" w:cs="Calibri"/>
                <w:color w:val="000000"/>
                <w:sz w:val="16"/>
                <w:szCs w:val="16"/>
              </w:rPr>
            </w:pPr>
            <w:r>
              <w:rPr>
                <w:rFonts w:ascii="Calibri" w:hAnsi="Calibri" w:cs="Calibri"/>
                <w:color w:val="000000"/>
                <w:sz w:val="16"/>
                <w:szCs w:val="16"/>
              </w:rPr>
              <w:t>40M_020RI000</w:t>
            </w:r>
          </w:p>
        </w:tc>
        <w:tc>
          <w:tcPr>
            <w:tcW w:w="828" w:type="dxa"/>
            <w:tcBorders>
              <w:top w:val="nil"/>
              <w:left w:val="nil"/>
              <w:bottom w:val="single" w:sz="4" w:space="0" w:color="auto"/>
              <w:right w:val="single" w:sz="4" w:space="0" w:color="auto"/>
            </w:tcBorders>
            <w:shd w:val="clear" w:color="auto" w:fill="auto"/>
            <w:noWrap/>
            <w:vAlign w:val="bottom"/>
            <w:hideMark/>
          </w:tcPr>
          <w:p w14:paraId="1CC1C44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10</w:t>
            </w:r>
          </w:p>
        </w:tc>
        <w:tc>
          <w:tcPr>
            <w:tcW w:w="555" w:type="dxa"/>
            <w:tcBorders>
              <w:top w:val="nil"/>
              <w:left w:val="nil"/>
              <w:bottom w:val="single" w:sz="4" w:space="0" w:color="auto"/>
              <w:right w:val="single" w:sz="4" w:space="0" w:color="auto"/>
            </w:tcBorders>
            <w:shd w:val="clear" w:color="auto" w:fill="auto"/>
            <w:noWrap/>
            <w:vAlign w:val="bottom"/>
            <w:hideMark/>
          </w:tcPr>
          <w:p w14:paraId="5094D63A"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78EB4C81"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10</w:t>
            </w:r>
          </w:p>
        </w:tc>
        <w:tc>
          <w:tcPr>
            <w:tcW w:w="982" w:type="dxa"/>
            <w:tcBorders>
              <w:top w:val="nil"/>
              <w:left w:val="nil"/>
              <w:bottom w:val="single" w:sz="4" w:space="0" w:color="auto"/>
              <w:right w:val="single" w:sz="4" w:space="0" w:color="auto"/>
            </w:tcBorders>
            <w:shd w:val="clear" w:color="auto" w:fill="auto"/>
            <w:noWrap/>
            <w:vAlign w:val="bottom"/>
            <w:hideMark/>
          </w:tcPr>
          <w:p w14:paraId="75E2DE1B"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12.5</w:t>
            </w:r>
          </w:p>
        </w:tc>
        <w:tc>
          <w:tcPr>
            <w:tcW w:w="1209" w:type="dxa"/>
            <w:tcBorders>
              <w:top w:val="nil"/>
              <w:left w:val="nil"/>
              <w:bottom w:val="single" w:sz="4" w:space="0" w:color="auto"/>
              <w:right w:val="single" w:sz="4" w:space="0" w:color="auto"/>
            </w:tcBorders>
            <w:shd w:val="clear" w:color="auto" w:fill="auto"/>
            <w:noWrap/>
            <w:vAlign w:val="bottom"/>
            <w:hideMark/>
          </w:tcPr>
          <w:p w14:paraId="1B6FABB8" w14:textId="77777777" w:rsidR="00F33E93" w:rsidRDefault="00F33E93">
            <w:pPr>
              <w:rPr>
                <w:rFonts w:ascii="Calibri" w:hAnsi="Calibri" w:cs="Calibri"/>
                <w:color w:val="000000"/>
                <w:sz w:val="16"/>
                <w:szCs w:val="16"/>
              </w:rPr>
            </w:pPr>
            <w:r>
              <w:rPr>
                <w:rFonts w:ascii="Calibri" w:hAnsi="Calibri" w:cs="Calibri"/>
                <w:color w:val="000000"/>
                <w:sz w:val="16"/>
                <w:szCs w:val="16"/>
              </w:rPr>
              <w:t>40M_020RI000</w:t>
            </w:r>
          </w:p>
        </w:tc>
        <w:tc>
          <w:tcPr>
            <w:tcW w:w="828" w:type="dxa"/>
            <w:tcBorders>
              <w:top w:val="nil"/>
              <w:left w:val="nil"/>
              <w:bottom w:val="single" w:sz="4" w:space="0" w:color="auto"/>
              <w:right w:val="single" w:sz="4" w:space="0" w:color="auto"/>
            </w:tcBorders>
            <w:shd w:val="clear" w:color="auto" w:fill="auto"/>
            <w:noWrap/>
            <w:vAlign w:val="bottom"/>
            <w:hideMark/>
          </w:tcPr>
          <w:p w14:paraId="261B79B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9.5</w:t>
            </w:r>
          </w:p>
        </w:tc>
        <w:tc>
          <w:tcPr>
            <w:tcW w:w="523" w:type="dxa"/>
            <w:tcBorders>
              <w:top w:val="nil"/>
              <w:left w:val="nil"/>
              <w:bottom w:val="single" w:sz="4" w:space="0" w:color="auto"/>
              <w:right w:val="single" w:sz="4" w:space="0" w:color="auto"/>
            </w:tcBorders>
            <w:shd w:val="clear" w:color="auto" w:fill="auto"/>
            <w:noWrap/>
            <w:vAlign w:val="bottom"/>
            <w:hideMark/>
          </w:tcPr>
          <w:p w14:paraId="0718A94A"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5823268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9.5</w:t>
            </w:r>
          </w:p>
        </w:tc>
        <w:tc>
          <w:tcPr>
            <w:tcW w:w="769" w:type="dxa"/>
            <w:tcBorders>
              <w:top w:val="nil"/>
              <w:left w:val="nil"/>
              <w:bottom w:val="single" w:sz="4" w:space="0" w:color="auto"/>
              <w:right w:val="single" w:sz="4" w:space="0" w:color="auto"/>
            </w:tcBorders>
            <w:shd w:val="clear" w:color="auto" w:fill="auto"/>
            <w:noWrap/>
            <w:vAlign w:val="bottom"/>
            <w:hideMark/>
          </w:tcPr>
          <w:p w14:paraId="57897D5A"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11.5</w:t>
            </w:r>
          </w:p>
        </w:tc>
      </w:tr>
      <w:tr w:rsidR="00F33E93" w14:paraId="0DFF2D75"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5F841078" w14:textId="77777777" w:rsidR="00F33E93" w:rsidRDefault="00F33E93">
            <w:pPr>
              <w:rPr>
                <w:rFonts w:ascii="Calibri" w:hAnsi="Calibri" w:cs="Calibri"/>
                <w:color w:val="000000"/>
                <w:sz w:val="16"/>
                <w:szCs w:val="16"/>
              </w:rPr>
            </w:pPr>
            <w:r>
              <w:rPr>
                <w:rFonts w:ascii="Calibri" w:hAnsi="Calibri" w:cs="Calibri"/>
                <w:color w:val="000000"/>
                <w:sz w:val="16"/>
                <w:szCs w:val="16"/>
              </w:rPr>
              <w:t>40M_040RI000</w:t>
            </w:r>
          </w:p>
        </w:tc>
        <w:tc>
          <w:tcPr>
            <w:tcW w:w="828" w:type="dxa"/>
            <w:tcBorders>
              <w:top w:val="nil"/>
              <w:left w:val="nil"/>
              <w:bottom w:val="single" w:sz="4" w:space="0" w:color="auto"/>
              <w:right w:val="single" w:sz="4" w:space="0" w:color="auto"/>
            </w:tcBorders>
            <w:shd w:val="clear" w:color="auto" w:fill="auto"/>
            <w:noWrap/>
            <w:vAlign w:val="bottom"/>
            <w:hideMark/>
          </w:tcPr>
          <w:p w14:paraId="6878B74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8.5</w:t>
            </w:r>
          </w:p>
        </w:tc>
        <w:tc>
          <w:tcPr>
            <w:tcW w:w="555" w:type="dxa"/>
            <w:tcBorders>
              <w:top w:val="nil"/>
              <w:left w:val="nil"/>
              <w:bottom w:val="single" w:sz="4" w:space="0" w:color="auto"/>
              <w:right w:val="single" w:sz="4" w:space="0" w:color="auto"/>
            </w:tcBorders>
            <w:shd w:val="clear" w:color="auto" w:fill="auto"/>
            <w:noWrap/>
            <w:vAlign w:val="bottom"/>
            <w:hideMark/>
          </w:tcPr>
          <w:p w14:paraId="7A1B8637" w14:textId="77777777" w:rsidR="00F33E93" w:rsidRDefault="00F33E93">
            <w:pPr>
              <w:rPr>
                <w:rFonts w:ascii="Calibri" w:hAnsi="Calibri" w:cs="Calibri"/>
                <w:color w:val="000000"/>
                <w:sz w:val="16"/>
                <w:szCs w:val="16"/>
              </w:rPr>
            </w:pPr>
            <w:r>
              <w:rPr>
                <w:rFonts w:ascii="Calibri" w:hAnsi="Calibri" w:cs="Calibri"/>
                <w:color w:val="000000"/>
                <w:sz w:val="16"/>
                <w:szCs w:val="16"/>
              </w:rPr>
              <w:t>NS12</w:t>
            </w:r>
          </w:p>
        </w:tc>
        <w:tc>
          <w:tcPr>
            <w:tcW w:w="749" w:type="dxa"/>
            <w:tcBorders>
              <w:top w:val="nil"/>
              <w:left w:val="nil"/>
              <w:bottom w:val="single" w:sz="4" w:space="0" w:color="auto"/>
              <w:right w:val="single" w:sz="4" w:space="0" w:color="auto"/>
            </w:tcBorders>
            <w:shd w:val="clear" w:color="auto" w:fill="auto"/>
            <w:noWrap/>
            <w:vAlign w:val="bottom"/>
            <w:hideMark/>
          </w:tcPr>
          <w:p w14:paraId="0CF8D60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8.5</w:t>
            </w:r>
          </w:p>
        </w:tc>
        <w:tc>
          <w:tcPr>
            <w:tcW w:w="982" w:type="dxa"/>
            <w:tcBorders>
              <w:top w:val="nil"/>
              <w:left w:val="nil"/>
              <w:bottom w:val="single" w:sz="4" w:space="0" w:color="auto"/>
              <w:right w:val="single" w:sz="4" w:space="0" w:color="auto"/>
            </w:tcBorders>
            <w:shd w:val="clear" w:color="auto" w:fill="auto"/>
            <w:noWrap/>
            <w:vAlign w:val="bottom"/>
            <w:hideMark/>
          </w:tcPr>
          <w:p w14:paraId="4136BF1A"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12.5</w:t>
            </w:r>
          </w:p>
        </w:tc>
        <w:tc>
          <w:tcPr>
            <w:tcW w:w="1209" w:type="dxa"/>
            <w:tcBorders>
              <w:top w:val="nil"/>
              <w:left w:val="nil"/>
              <w:bottom w:val="single" w:sz="4" w:space="0" w:color="auto"/>
              <w:right w:val="single" w:sz="4" w:space="0" w:color="auto"/>
            </w:tcBorders>
            <w:shd w:val="clear" w:color="auto" w:fill="auto"/>
            <w:noWrap/>
            <w:vAlign w:val="bottom"/>
            <w:hideMark/>
          </w:tcPr>
          <w:p w14:paraId="6C4E2102" w14:textId="77777777" w:rsidR="00F33E93" w:rsidRDefault="00F33E93">
            <w:pPr>
              <w:rPr>
                <w:rFonts w:ascii="Calibri" w:hAnsi="Calibri" w:cs="Calibri"/>
                <w:color w:val="000000"/>
                <w:sz w:val="16"/>
                <w:szCs w:val="16"/>
              </w:rPr>
            </w:pPr>
            <w:r>
              <w:rPr>
                <w:rFonts w:ascii="Calibri" w:hAnsi="Calibri" w:cs="Calibri"/>
                <w:color w:val="000000"/>
                <w:sz w:val="16"/>
                <w:szCs w:val="16"/>
              </w:rPr>
              <w:t>40M_040RI000</w:t>
            </w:r>
          </w:p>
        </w:tc>
        <w:tc>
          <w:tcPr>
            <w:tcW w:w="828" w:type="dxa"/>
            <w:tcBorders>
              <w:top w:val="nil"/>
              <w:left w:val="nil"/>
              <w:bottom w:val="single" w:sz="4" w:space="0" w:color="auto"/>
              <w:right w:val="single" w:sz="4" w:space="0" w:color="auto"/>
            </w:tcBorders>
            <w:shd w:val="clear" w:color="auto" w:fill="auto"/>
            <w:noWrap/>
            <w:vAlign w:val="bottom"/>
            <w:hideMark/>
          </w:tcPr>
          <w:p w14:paraId="0C553E65"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8</w:t>
            </w:r>
          </w:p>
        </w:tc>
        <w:tc>
          <w:tcPr>
            <w:tcW w:w="523" w:type="dxa"/>
            <w:tcBorders>
              <w:top w:val="nil"/>
              <w:left w:val="nil"/>
              <w:bottom w:val="single" w:sz="4" w:space="0" w:color="auto"/>
              <w:right w:val="single" w:sz="4" w:space="0" w:color="auto"/>
            </w:tcBorders>
            <w:shd w:val="clear" w:color="auto" w:fill="auto"/>
            <w:noWrap/>
            <w:vAlign w:val="bottom"/>
            <w:hideMark/>
          </w:tcPr>
          <w:p w14:paraId="3D475520"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74997B7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8</w:t>
            </w:r>
          </w:p>
        </w:tc>
        <w:tc>
          <w:tcPr>
            <w:tcW w:w="769" w:type="dxa"/>
            <w:tcBorders>
              <w:top w:val="nil"/>
              <w:left w:val="nil"/>
              <w:bottom w:val="single" w:sz="4" w:space="0" w:color="auto"/>
              <w:right w:val="single" w:sz="4" w:space="0" w:color="auto"/>
            </w:tcBorders>
            <w:shd w:val="clear" w:color="auto" w:fill="auto"/>
            <w:noWrap/>
            <w:vAlign w:val="bottom"/>
            <w:hideMark/>
          </w:tcPr>
          <w:p w14:paraId="3F21C7EA"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11.5</w:t>
            </w:r>
          </w:p>
        </w:tc>
      </w:tr>
      <w:tr w:rsidR="00F33E93" w14:paraId="48F1932E"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117FA5FE" w14:textId="77777777" w:rsidR="00F33E93" w:rsidRDefault="00F33E93">
            <w:pPr>
              <w:rPr>
                <w:rFonts w:ascii="Calibri" w:hAnsi="Calibri" w:cs="Calibri"/>
                <w:color w:val="000000"/>
                <w:sz w:val="16"/>
                <w:szCs w:val="16"/>
              </w:rPr>
            </w:pPr>
            <w:r>
              <w:rPr>
                <w:rFonts w:ascii="Calibri" w:hAnsi="Calibri" w:cs="Calibri"/>
                <w:color w:val="000000"/>
                <w:sz w:val="16"/>
                <w:szCs w:val="16"/>
              </w:rPr>
              <w:t>40M_080RI000</w:t>
            </w:r>
          </w:p>
        </w:tc>
        <w:tc>
          <w:tcPr>
            <w:tcW w:w="828" w:type="dxa"/>
            <w:tcBorders>
              <w:top w:val="nil"/>
              <w:left w:val="nil"/>
              <w:bottom w:val="single" w:sz="4" w:space="0" w:color="auto"/>
              <w:right w:val="single" w:sz="4" w:space="0" w:color="auto"/>
            </w:tcBorders>
            <w:shd w:val="clear" w:color="auto" w:fill="auto"/>
            <w:noWrap/>
            <w:vAlign w:val="bottom"/>
            <w:hideMark/>
          </w:tcPr>
          <w:p w14:paraId="690FB57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8.4</w:t>
            </w:r>
          </w:p>
        </w:tc>
        <w:tc>
          <w:tcPr>
            <w:tcW w:w="555" w:type="dxa"/>
            <w:tcBorders>
              <w:top w:val="nil"/>
              <w:left w:val="nil"/>
              <w:bottom w:val="single" w:sz="4" w:space="0" w:color="auto"/>
              <w:right w:val="single" w:sz="4" w:space="0" w:color="auto"/>
            </w:tcBorders>
            <w:shd w:val="clear" w:color="auto" w:fill="auto"/>
            <w:noWrap/>
            <w:vAlign w:val="bottom"/>
            <w:hideMark/>
          </w:tcPr>
          <w:p w14:paraId="1AB2BA22" w14:textId="77777777" w:rsidR="00F33E93" w:rsidRDefault="00F33E93">
            <w:pPr>
              <w:rPr>
                <w:rFonts w:ascii="Calibri" w:hAnsi="Calibri" w:cs="Calibri"/>
                <w:color w:val="000000"/>
                <w:sz w:val="16"/>
                <w:szCs w:val="16"/>
              </w:rPr>
            </w:pPr>
            <w:r>
              <w:rPr>
                <w:rFonts w:ascii="Calibri" w:hAnsi="Calibri" w:cs="Calibri"/>
                <w:color w:val="000000"/>
                <w:sz w:val="16"/>
                <w:szCs w:val="16"/>
              </w:rPr>
              <w:t>NS1</w:t>
            </w:r>
          </w:p>
        </w:tc>
        <w:tc>
          <w:tcPr>
            <w:tcW w:w="749" w:type="dxa"/>
            <w:tcBorders>
              <w:top w:val="nil"/>
              <w:left w:val="nil"/>
              <w:bottom w:val="single" w:sz="4" w:space="0" w:color="auto"/>
              <w:right w:val="single" w:sz="4" w:space="0" w:color="auto"/>
            </w:tcBorders>
            <w:shd w:val="clear" w:color="auto" w:fill="auto"/>
            <w:noWrap/>
            <w:vAlign w:val="bottom"/>
            <w:hideMark/>
          </w:tcPr>
          <w:p w14:paraId="559B5A8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8.5</w:t>
            </w:r>
          </w:p>
        </w:tc>
        <w:tc>
          <w:tcPr>
            <w:tcW w:w="982" w:type="dxa"/>
            <w:tcBorders>
              <w:top w:val="nil"/>
              <w:left w:val="nil"/>
              <w:bottom w:val="single" w:sz="4" w:space="0" w:color="auto"/>
              <w:right w:val="single" w:sz="4" w:space="0" w:color="auto"/>
            </w:tcBorders>
            <w:shd w:val="clear" w:color="auto" w:fill="auto"/>
            <w:noWrap/>
            <w:vAlign w:val="bottom"/>
            <w:hideMark/>
          </w:tcPr>
          <w:p w14:paraId="43ECE561"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12.5</w:t>
            </w:r>
          </w:p>
        </w:tc>
        <w:tc>
          <w:tcPr>
            <w:tcW w:w="1209" w:type="dxa"/>
            <w:tcBorders>
              <w:top w:val="nil"/>
              <w:left w:val="nil"/>
              <w:bottom w:val="single" w:sz="4" w:space="0" w:color="auto"/>
              <w:right w:val="single" w:sz="4" w:space="0" w:color="auto"/>
            </w:tcBorders>
            <w:shd w:val="clear" w:color="auto" w:fill="auto"/>
            <w:noWrap/>
            <w:vAlign w:val="bottom"/>
            <w:hideMark/>
          </w:tcPr>
          <w:p w14:paraId="72288923" w14:textId="77777777" w:rsidR="00F33E93" w:rsidRDefault="00F33E93">
            <w:pPr>
              <w:rPr>
                <w:rFonts w:ascii="Calibri" w:hAnsi="Calibri" w:cs="Calibri"/>
                <w:color w:val="000000"/>
                <w:sz w:val="16"/>
                <w:szCs w:val="16"/>
              </w:rPr>
            </w:pPr>
            <w:r>
              <w:rPr>
                <w:rFonts w:ascii="Calibri" w:hAnsi="Calibri" w:cs="Calibri"/>
                <w:color w:val="000000"/>
                <w:sz w:val="16"/>
                <w:szCs w:val="16"/>
              </w:rPr>
              <w:t>40M_080RI000</w:t>
            </w:r>
          </w:p>
        </w:tc>
        <w:tc>
          <w:tcPr>
            <w:tcW w:w="828" w:type="dxa"/>
            <w:tcBorders>
              <w:top w:val="nil"/>
              <w:left w:val="nil"/>
              <w:bottom w:val="single" w:sz="4" w:space="0" w:color="auto"/>
              <w:right w:val="single" w:sz="4" w:space="0" w:color="auto"/>
            </w:tcBorders>
            <w:shd w:val="clear" w:color="auto" w:fill="auto"/>
            <w:noWrap/>
            <w:vAlign w:val="bottom"/>
            <w:hideMark/>
          </w:tcPr>
          <w:p w14:paraId="1821E7D2"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6</w:t>
            </w:r>
          </w:p>
        </w:tc>
        <w:tc>
          <w:tcPr>
            <w:tcW w:w="523" w:type="dxa"/>
            <w:tcBorders>
              <w:top w:val="nil"/>
              <w:left w:val="nil"/>
              <w:bottom w:val="single" w:sz="4" w:space="0" w:color="auto"/>
              <w:right w:val="single" w:sz="4" w:space="0" w:color="auto"/>
            </w:tcBorders>
            <w:shd w:val="clear" w:color="auto" w:fill="auto"/>
            <w:noWrap/>
            <w:vAlign w:val="bottom"/>
            <w:hideMark/>
          </w:tcPr>
          <w:p w14:paraId="67C7308A" w14:textId="77777777" w:rsidR="00F33E93" w:rsidRDefault="00F33E93">
            <w:pPr>
              <w:rPr>
                <w:rFonts w:ascii="Calibri" w:hAnsi="Calibri" w:cs="Calibri"/>
                <w:color w:val="000000"/>
                <w:sz w:val="16"/>
                <w:szCs w:val="16"/>
              </w:rPr>
            </w:pPr>
            <w:r>
              <w:rPr>
                <w:rFonts w:ascii="Calibri" w:hAnsi="Calibri" w:cs="Calibri"/>
                <w:color w:val="000000"/>
                <w:sz w:val="16"/>
                <w:szCs w:val="16"/>
              </w:rPr>
              <w:t>NS1</w:t>
            </w:r>
          </w:p>
        </w:tc>
        <w:tc>
          <w:tcPr>
            <w:tcW w:w="749" w:type="dxa"/>
            <w:tcBorders>
              <w:top w:val="nil"/>
              <w:left w:val="nil"/>
              <w:bottom w:val="single" w:sz="4" w:space="0" w:color="auto"/>
              <w:right w:val="single" w:sz="4" w:space="0" w:color="auto"/>
            </w:tcBorders>
            <w:shd w:val="clear" w:color="auto" w:fill="auto"/>
            <w:noWrap/>
            <w:vAlign w:val="bottom"/>
            <w:hideMark/>
          </w:tcPr>
          <w:p w14:paraId="5F9E0263"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6</w:t>
            </w:r>
          </w:p>
        </w:tc>
        <w:tc>
          <w:tcPr>
            <w:tcW w:w="769" w:type="dxa"/>
            <w:tcBorders>
              <w:top w:val="nil"/>
              <w:left w:val="nil"/>
              <w:bottom w:val="single" w:sz="4" w:space="0" w:color="auto"/>
              <w:right w:val="single" w:sz="4" w:space="0" w:color="auto"/>
            </w:tcBorders>
            <w:shd w:val="clear" w:color="auto" w:fill="auto"/>
            <w:noWrap/>
            <w:vAlign w:val="bottom"/>
            <w:hideMark/>
          </w:tcPr>
          <w:p w14:paraId="4BCE6B27"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11.5</w:t>
            </w:r>
          </w:p>
        </w:tc>
      </w:tr>
      <w:tr w:rsidR="00F33E93" w14:paraId="7CCBFB38"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76A827A5" w14:textId="77777777" w:rsidR="00F33E93" w:rsidRDefault="00F33E93">
            <w:pPr>
              <w:rPr>
                <w:rFonts w:ascii="Calibri" w:hAnsi="Calibri" w:cs="Calibri"/>
                <w:color w:val="000000"/>
                <w:sz w:val="16"/>
                <w:szCs w:val="16"/>
              </w:rPr>
            </w:pPr>
            <w:r>
              <w:rPr>
                <w:rFonts w:ascii="Calibri" w:hAnsi="Calibri" w:cs="Calibri"/>
                <w:color w:val="000000"/>
                <w:sz w:val="16"/>
                <w:szCs w:val="16"/>
              </w:rPr>
              <w:t>40M_160RI000</w:t>
            </w:r>
          </w:p>
        </w:tc>
        <w:tc>
          <w:tcPr>
            <w:tcW w:w="828" w:type="dxa"/>
            <w:tcBorders>
              <w:top w:val="nil"/>
              <w:left w:val="nil"/>
              <w:bottom w:val="single" w:sz="4" w:space="0" w:color="auto"/>
              <w:right w:val="single" w:sz="4" w:space="0" w:color="auto"/>
            </w:tcBorders>
            <w:shd w:val="clear" w:color="auto" w:fill="auto"/>
            <w:noWrap/>
            <w:vAlign w:val="bottom"/>
            <w:hideMark/>
          </w:tcPr>
          <w:p w14:paraId="2C05E046"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9.5</w:t>
            </w:r>
          </w:p>
        </w:tc>
        <w:tc>
          <w:tcPr>
            <w:tcW w:w="555" w:type="dxa"/>
            <w:tcBorders>
              <w:top w:val="nil"/>
              <w:left w:val="nil"/>
              <w:bottom w:val="single" w:sz="4" w:space="0" w:color="auto"/>
              <w:right w:val="single" w:sz="4" w:space="0" w:color="auto"/>
            </w:tcBorders>
            <w:shd w:val="clear" w:color="auto" w:fill="auto"/>
            <w:noWrap/>
            <w:vAlign w:val="bottom"/>
            <w:hideMark/>
          </w:tcPr>
          <w:p w14:paraId="7879B6AB"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7061A4C5"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9.5</w:t>
            </w:r>
          </w:p>
        </w:tc>
        <w:tc>
          <w:tcPr>
            <w:tcW w:w="982" w:type="dxa"/>
            <w:tcBorders>
              <w:top w:val="nil"/>
              <w:left w:val="nil"/>
              <w:bottom w:val="single" w:sz="4" w:space="0" w:color="auto"/>
              <w:right w:val="single" w:sz="4" w:space="0" w:color="auto"/>
            </w:tcBorders>
            <w:shd w:val="clear" w:color="auto" w:fill="auto"/>
            <w:noWrap/>
            <w:vAlign w:val="bottom"/>
            <w:hideMark/>
          </w:tcPr>
          <w:p w14:paraId="6CFB1412"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12.5</w:t>
            </w:r>
          </w:p>
        </w:tc>
        <w:tc>
          <w:tcPr>
            <w:tcW w:w="1209" w:type="dxa"/>
            <w:tcBorders>
              <w:top w:val="nil"/>
              <w:left w:val="nil"/>
              <w:bottom w:val="single" w:sz="4" w:space="0" w:color="auto"/>
              <w:right w:val="single" w:sz="4" w:space="0" w:color="auto"/>
            </w:tcBorders>
            <w:shd w:val="clear" w:color="auto" w:fill="auto"/>
            <w:noWrap/>
            <w:vAlign w:val="bottom"/>
            <w:hideMark/>
          </w:tcPr>
          <w:p w14:paraId="773DF624" w14:textId="77777777" w:rsidR="00F33E93" w:rsidRDefault="00F33E93">
            <w:pPr>
              <w:rPr>
                <w:rFonts w:ascii="Calibri" w:hAnsi="Calibri" w:cs="Calibri"/>
                <w:color w:val="000000"/>
                <w:sz w:val="16"/>
                <w:szCs w:val="16"/>
              </w:rPr>
            </w:pPr>
            <w:r>
              <w:rPr>
                <w:rFonts w:ascii="Calibri" w:hAnsi="Calibri" w:cs="Calibri"/>
                <w:color w:val="000000"/>
                <w:sz w:val="16"/>
                <w:szCs w:val="16"/>
              </w:rPr>
              <w:t>40M_160RI000</w:t>
            </w:r>
          </w:p>
        </w:tc>
        <w:tc>
          <w:tcPr>
            <w:tcW w:w="828" w:type="dxa"/>
            <w:tcBorders>
              <w:top w:val="nil"/>
              <w:left w:val="nil"/>
              <w:bottom w:val="single" w:sz="4" w:space="0" w:color="auto"/>
              <w:right w:val="single" w:sz="4" w:space="0" w:color="auto"/>
            </w:tcBorders>
            <w:shd w:val="clear" w:color="auto" w:fill="auto"/>
            <w:noWrap/>
            <w:vAlign w:val="bottom"/>
            <w:hideMark/>
          </w:tcPr>
          <w:p w14:paraId="1F18A9C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8.7</w:t>
            </w:r>
          </w:p>
        </w:tc>
        <w:tc>
          <w:tcPr>
            <w:tcW w:w="523" w:type="dxa"/>
            <w:tcBorders>
              <w:top w:val="nil"/>
              <w:left w:val="nil"/>
              <w:bottom w:val="single" w:sz="4" w:space="0" w:color="auto"/>
              <w:right w:val="single" w:sz="4" w:space="0" w:color="auto"/>
            </w:tcBorders>
            <w:shd w:val="clear" w:color="auto" w:fill="auto"/>
            <w:noWrap/>
            <w:vAlign w:val="bottom"/>
            <w:hideMark/>
          </w:tcPr>
          <w:p w14:paraId="10371EE1"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2DA84574"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9</w:t>
            </w:r>
          </w:p>
        </w:tc>
        <w:tc>
          <w:tcPr>
            <w:tcW w:w="769" w:type="dxa"/>
            <w:tcBorders>
              <w:top w:val="nil"/>
              <w:left w:val="nil"/>
              <w:bottom w:val="single" w:sz="4" w:space="0" w:color="auto"/>
              <w:right w:val="single" w:sz="4" w:space="0" w:color="auto"/>
            </w:tcBorders>
            <w:shd w:val="clear" w:color="auto" w:fill="auto"/>
            <w:noWrap/>
            <w:vAlign w:val="bottom"/>
            <w:hideMark/>
          </w:tcPr>
          <w:p w14:paraId="2B7D30F5"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11.5</w:t>
            </w:r>
          </w:p>
        </w:tc>
      </w:tr>
      <w:tr w:rsidR="00F33E93" w14:paraId="52B002CA" w14:textId="77777777" w:rsidTr="009776DF">
        <w:trPr>
          <w:trHeight w:val="225"/>
          <w:jc w:val="center"/>
        </w:trPr>
        <w:tc>
          <w:tcPr>
            <w:tcW w:w="1312" w:type="dxa"/>
            <w:tcBorders>
              <w:top w:val="nil"/>
              <w:left w:val="single" w:sz="4" w:space="0" w:color="auto"/>
              <w:bottom w:val="single" w:sz="4" w:space="0" w:color="auto"/>
              <w:right w:val="single" w:sz="4" w:space="0" w:color="auto"/>
            </w:tcBorders>
            <w:shd w:val="clear" w:color="auto" w:fill="auto"/>
            <w:noWrap/>
            <w:vAlign w:val="bottom"/>
            <w:hideMark/>
          </w:tcPr>
          <w:p w14:paraId="387199D7" w14:textId="77777777" w:rsidR="00F33E93" w:rsidRDefault="00F33E93">
            <w:pPr>
              <w:rPr>
                <w:rFonts w:ascii="Calibri" w:hAnsi="Calibri" w:cs="Calibri"/>
                <w:color w:val="000000"/>
                <w:sz w:val="16"/>
                <w:szCs w:val="16"/>
              </w:rPr>
            </w:pPr>
            <w:r>
              <w:rPr>
                <w:rFonts w:ascii="Calibri" w:hAnsi="Calibri" w:cs="Calibri"/>
                <w:color w:val="000000"/>
                <w:sz w:val="16"/>
                <w:szCs w:val="16"/>
              </w:rPr>
              <w:t>40M_216RI000</w:t>
            </w:r>
          </w:p>
        </w:tc>
        <w:tc>
          <w:tcPr>
            <w:tcW w:w="828" w:type="dxa"/>
            <w:tcBorders>
              <w:top w:val="nil"/>
              <w:left w:val="nil"/>
              <w:bottom w:val="single" w:sz="4" w:space="0" w:color="auto"/>
              <w:right w:val="single" w:sz="4" w:space="0" w:color="auto"/>
            </w:tcBorders>
            <w:shd w:val="clear" w:color="auto" w:fill="auto"/>
            <w:noWrap/>
            <w:vAlign w:val="bottom"/>
            <w:hideMark/>
          </w:tcPr>
          <w:p w14:paraId="7927A8BD"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12</w:t>
            </w:r>
          </w:p>
        </w:tc>
        <w:tc>
          <w:tcPr>
            <w:tcW w:w="555" w:type="dxa"/>
            <w:tcBorders>
              <w:top w:val="nil"/>
              <w:left w:val="nil"/>
              <w:bottom w:val="single" w:sz="4" w:space="0" w:color="auto"/>
              <w:right w:val="single" w:sz="4" w:space="0" w:color="auto"/>
            </w:tcBorders>
            <w:shd w:val="clear" w:color="auto" w:fill="auto"/>
            <w:noWrap/>
            <w:vAlign w:val="bottom"/>
            <w:hideMark/>
          </w:tcPr>
          <w:p w14:paraId="0181607C"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5B5F3868"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12</w:t>
            </w:r>
          </w:p>
        </w:tc>
        <w:tc>
          <w:tcPr>
            <w:tcW w:w="982" w:type="dxa"/>
            <w:tcBorders>
              <w:top w:val="nil"/>
              <w:left w:val="nil"/>
              <w:bottom w:val="single" w:sz="4" w:space="0" w:color="auto"/>
              <w:right w:val="single" w:sz="4" w:space="0" w:color="auto"/>
            </w:tcBorders>
            <w:shd w:val="clear" w:color="auto" w:fill="auto"/>
            <w:noWrap/>
            <w:vAlign w:val="bottom"/>
            <w:hideMark/>
          </w:tcPr>
          <w:p w14:paraId="6F03D2EF"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12.5</w:t>
            </w:r>
          </w:p>
        </w:tc>
        <w:tc>
          <w:tcPr>
            <w:tcW w:w="1209" w:type="dxa"/>
            <w:tcBorders>
              <w:top w:val="nil"/>
              <w:left w:val="nil"/>
              <w:bottom w:val="single" w:sz="4" w:space="0" w:color="auto"/>
              <w:right w:val="single" w:sz="4" w:space="0" w:color="auto"/>
            </w:tcBorders>
            <w:shd w:val="clear" w:color="auto" w:fill="auto"/>
            <w:noWrap/>
            <w:vAlign w:val="bottom"/>
            <w:hideMark/>
          </w:tcPr>
          <w:p w14:paraId="00C00860" w14:textId="77777777" w:rsidR="00F33E93" w:rsidRDefault="00F33E93">
            <w:pPr>
              <w:rPr>
                <w:rFonts w:ascii="Calibri" w:hAnsi="Calibri" w:cs="Calibri"/>
                <w:color w:val="000000"/>
                <w:sz w:val="16"/>
                <w:szCs w:val="16"/>
              </w:rPr>
            </w:pPr>
            <w:r>
              <w:rPr>
                <w:rFonts w:ascii="Calibri" w:hAnsi="Calibri" w:cs="Calibri"/>
                <w:color w:val="000000"/>
                <w:sz w:val="16"/>
                <w:szCs w:val="16"/>
              </w:rPr>
              <w:t>40M_216RI000</w:t>
            </w:r>
          </w:p>
        </w:tc>
        <w:tc>
          <w:tcPr>
            <w:tcW w:w="828" w:type="dxa"/>
            <w:tcBorders>
              <w:top w:val="nil"/>
              <w:left w:val="nil"/>
              <w:bottom w:val="single" w:sz="4" w:space="0" w:color="auto"/>
              <w:right w:val="single" w:sz="4" w:space="0" w:color="auto"/>
            </w:tcBorders>
            <w:shd w:val="clear" w:color="auto" w:fill="auto"/>
            <w:noWrap/>
            <w:vAlign w:val="bottom"/>
            <w:hideMark/>
          </w:tcPr>
          <w:p w14:paraId="620DED91"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12</w:t>
            </w:r>
          </w:p>
        </w:tc>
        <w:tc>
          <w:tcPr>
            <w:tcW w:w="523" w:type="dxa"/>
            <w:tcBorders>
              <w:top w:val="nil"/>
              <w:left w:val="nil"/>
              <w:bottom w:val="single" w:sz="4" w:space="0" w:color="auto"/>
              <w:right w:val="single" w:sz="4" w:space="0" w:color="auto"/>
            </w:tcBorders>
            <w:shd w:val="clear" w:color="auto" w:fill="auto"/>
            <w:noWrap/>
            <w:vAlign w:val="bottom"/>
            <w:hideMark/>
          </w:tcPr>
          <w:p w14:paraId="4B5FB156" w14:textId="77777777" w:rsidR="00F33E93" w:rsidRDefault="00F33E93">
            <w:pPr>
              <w:rPr>
                <w:rFonts w:ascii="Calibri" w:hAnsi="Calibri" w:cs="Calibri"/>
                <w:color w:val="000000"/>
                <w:sz w:val="16"/>
                <w:szCs w:val="16"/>
              </w:rPr>
            </w:pPr>
            <w:r>
              <w:rPr>
                <w:rFonts w:ascii="Calibri" w:hAnsi="Calibri" w:cs="Calibri"/>
                <w:color w:val="000000"/>
                <w:sz w:val="16"/>
                <w:szCs w:val="16"/>
              </w:rPr>
              <w:t>NS2</w:t>
            </w:r>
          </w:p>
        </w:tc>
        <w:tc>
          <w:tcPr>
            <w:tcW w:w="749" w:type="dxa"/>
            <w:tcBorders>
              <w:top w:val="nil"/>
              <w:left w:val="nil"/>
              <w:bottom w:val="single" w:sz="4" w:space="0" w:color="auto"/>
              <w:right w:val="single" w:sz="4" w:space="0" w:color="auto"/>
            </w:tcBorders>
            <w:shd w:val="clear" w:color="auto" w:fill="auto"/>
            <w:noWrap/>
            <w:vAlign w:val="bottom"/>
            <w:hideMark/>
          </w:tcPr>
          <w:p w14:paraId="3123177F" w14:textId="77777777" w:rsidR="00F33E93" w:rsidRDefault="00F33E93">
            <w:pPr>
              <w:jc w:val="right"/>
              <w:rPr>
                <w:rFonts w:ascii="Calibri" w:hAnsi="Calibri" w:cs="Calibri"/>
                <w:color w:val="000000"/>
                <w:sz w:val="16"/>
                <w:szCs w:val="16"/>
              </w:rPr>
            </w:pPr>
            <w:r>
              <w:rPr>
                <w:rFonts w:ascii="Calibri" w:hAnsi="Calibri" w:cs="Calibri"/>
                <w:color w:val="000000"/>
                <w:sz w:val="16"/>
                <w:szCs w:val="16"/>
              </w:rPr>
              <w:t>12</w:t>
            </w:r>
          </w:p>
        </w:tc>
        <w:tc>
          <w:tcPr>
            <w:tcW w:w="769" w:type="dxa"/>
            <w:tcBorders>
              <w:top w:val="nil"/>
              <w:left w:val="nil"/>
              <w:bottom w:val="single" w:sz="4" w:space="0" w:color="auto"/>
              <w:right w:val="single" w:sz="4" w:space="0" w:color="auto"/>
            </w:tcBorders>
            <w:shd w:val="clear" w:color="000000" w:fill="FF0000"/>
            <w:noWrap/>
            <w:vAlign w:val="bottom"/>
            <w:hideMark/>
          </w:tcPr>
          <w:p w14:paraId="2A492227" w14:textId="77777777" w:rsidR="00F33E93" w:rsidRDefault="00F33E93">
            <w:pPr>
              <w:jc w:val="center"/>
              <w:rPr>
                <w:rFonts w:ascii="Calibri" w:hAnsi="Calibri" w:cs="Calibri"/>
                <w:color w:val="000000"/>
                <w:sz w:val="16"/>
                <w:szCs w:val="16"/>
              </w:rPr>
            </w:pPr>
            <w:r>
              <w:rPr>
                <w:rFonts w:ascii="Calibri" w:hAnsi="Calibri" w:cs="Calibri"/>
                <w:color w:val="000000"/>
                <w:sz w:val="16"/>
                <w:szCs w:val="16"/>
              </w:rPr>
              <w:t>11.5</w:t>
            </w:r>
          </w:p>
        </w:tc>
      </w:tr>
    </w:tbl>
    <w:p w14:paraId="6F93B3B4" w14:textId="77777777" w:rsidR="009776DF" w:rsidRDefault="009776DF" w:rsidP="00E4497F">
      <w:pPr>
        <w:rPr>
          <w:sz w:val="22"/>
          <w:szCs w:val="22"/>
          <w:lang w:val="en-GB" w:eastAsia="zh-CN"/>
        </w:rPr>
      </w:pPr>
    </w:p>
    <w:p w14:paraId="363A2FDD" w14:textId="1EB6D8D0" w:rsidR="00E4497F" w:rsidRPr="009776DF" w:rsidRDefault="009776DF" w:rsidP="00E4497F">
      <w:pPr>
        <w:rPr>
          <w:sz w:val="20"/>
          <w:szCs w:val="20"/>
          <w:lang w:val="en-GB" w:eastAsia="zh-CN"/>
        </w:rPr>
      </w:pPr>
      <w:r w:rsidRPr="009776DF">
        <w:rPr>
          <w:sz w:val="20"/>
          <w:szCs w:val="20"/>
          <w:lang w:val="en-GB" w:eastAsia="zh-CN"/>
        </w:rPr>
        <w:t>Although incomplete, t</w:t>
      </w:r>
      <w:r w:rsidR="00E270D1" w:rsidRPr="009776DF">
        <w:rPr>
          <w:sz w:val="20"/>
          <w:szCs w:val="20"/>
          <w:lang w:val="en-GB" w:eastAsia="zh-CN"/>
        </w:rPr>
        <w:t>he analysis above</w:t>
      </w:r>
      <w:r w:rsidRPr="009776DF">
        <w:rPr>
          <w:sz w:val="20"/>
          <w:szCs w:val="20"/>
          <w:lang w:val="en-GB" w:eastAsia="zh-CN"/>
        </w:rPr>
        <w:t xml:space="preserve"> </w:t>
      </w:r>
      <w:r w:rsidR="00E270D1" w:rsidRPr="009776DF">
        <w:rPr>
          <w:sz w:val="20"/>
          <w:szCs w:val="20"/>
          <w:lang w:val="en-GB" w:eastAsia="zh-CN"/>
        </w:rPr>
        <w:t xml:space="preserve">shows that in some cases the MPR (thanks to the larger value for PC1.5) or PC2 A-MPR may be sufficient for the NS_50 PC1.5 case for the smaller channel bandwidths. The 30MHz and 40MHz </w:t>
      </w:r>
      <w:r w:rsidR="00C96144" w:rsidRPr="009776DF">
        <w:rPr>
          <w:sz w:val="20"/>
          <w:szCs w:val="20"/>
          <w:lang w:val="en-GB" w:eastAsia="zh-CN"/>
        </w:rPr>
        <w:t>channel bandwidth</w:t>
      </w:r>
      <w:r>
        <w:rPr>
          <w:sz w:val="20"/>
          <w:szCs w:val="20"/>
          <w:lang w:val="en-GB" w:eastAsia="zh-CN"/>
        </w:rPr>
        <w:t>,</w:t>
      </w:r>
      <w:r w:rsidR="00C96144" w:rsidRPr="009776DF">
        <w:rPr>
          <w:sz w:val="20"/>
          <w:szCs w:val="20"/>
          <w:lang w:val="en-GB" w:eastAsia="zh-CN"/>
        </w:rPr>
        <w:t xml:space="preserve"> however, </w:t>
      </w:r>
      <w:r w:rsidR="00E270D1" w:rsidRPr="009776DF">
        <w:rPr>
          <w:sz w:val="20"/>
          <w:szCs w:val="20"/>
          <w:lang w:val="en-GB" w:eastAsia="zh-CN"/>
        </w:rPr>
        <w:t xml:space="preserve">require higher A-MPR values and will probably require </w:t>
      </w:r>
      <w:r w:rsidR="00C96144" w:rsidRPr="009776DF">
        <w:rPr>
          <w:sz w:val="20"/>
          <w:szCs w:val="20"/>
          <w:lang w:val="en-GB" w:eastAsia="zh-CN"/>
        </w:rPr>
        <w:t>a</w:t>
      </w:r>
      <w:r w:rsidR="00E270D1" w:rsidRPr="009776DF">
        <w:rPr>
          <w:sz w:val="20"/>
          <w:szCs w:val="20"/>
          <w:lang w:val="en-GB" w:eastAsia="zh-CN"/>
        </w:rPr>
        <w:t xml:space="preserve"> redefinition of the A-MPR regions. Also, it is essential that back-off &gt;8dB a</w:t>
      </w:r>
      <w:r>
        <w:rPr>
          <w:sz w:val="20"/>
          <w:szCs w:val="20"/>
          <w:lang w:val="en-GB" w:eastAsia="zh-CN"/>
        </w:rPr>
        <w:t>re</w:t>
      </w:r>
      <w:r w:rsidR="00E270D1" w:rsidRPr="009776DF">
        <w:rPr>
          <w:sz w:val="20"/>
          <w:szCs w:val="20"/>
          <w:lang w:val="en-GB" w:eastAsia="zh-CN"/>
        </w:rPr>
        <w:t xml:space="preserve"> further evaluated at low PA voltage to account for APT and ET implementations.</w:t>
      </w:r>
    </w:p>
    <w:p w14:paraId="57B3A27A" w14:textId="13DF41C3" w:rsidR="00E4497F" w:rsidRPr="009776DF" w:rsidRDefault="00E4497F" w:rsidP="00E4497F">
      <w:pPr>
        <w:rPr>
          <w:sz w:val="20"/>
          <w:szCs w:val="20"/>
          <w:lang w:val="en-GB" w:eastAsia="zh-CN"/>
        </w:rPr>
      </w:pPr>
    </w:p>
    <w:p w14:paraId="7BCFE5DB" w14:textId="026F201A" w:rsidR="00C96144" w:rsidRPr="009776DF" w:rsidRDefault="00C96144" w:rsidP="00C96144">
      <w:pPr>
        <w:rPr>
          <w:b/>
          <w:bCs/>
          <w:sz w:val="20"/>
          <w:szCs w:val="20"/>
          <w:lang w:val="en-GB" w:eastAsia="zh-CN"/>
        </w:rPr>
      </w:pPr>
      <w:r w:rsidRPr="009776DF">
        <w:rPr>
          <w:b/>
          <w:bCs/>
          <w:sz w:val="20"/>
          <w:szCs w:val="20"/>
          <w:lang w:val="en-GB" w:eastAsia="zh-CN"/>
        </w:rPr>
        <w:lastRenderedPageBreak/>
        <w:t>Proposal: before finalizing A-MPR values for NS_50, the cases where the back-off required is &gt;8dB need to be further evaluated at low PA voltage to account for APT and ET implementations.</w:t>
      </w:r>
    </w:p>
    <w:p w14:paraId="7BE54F94" w14:textId="77777777" w:rsidR="00305289" w:rsidRPr="00396BC2" w:rsidRDefault="00305289" w:rsidP="00396BC2">
      <w:pPr>
        <w:pStyle w:val="Heading1"/>
        <w:tabs>
          <w:tab w:val="clear" w:pos="1152"/>
        </w:tabs>
        <w:ind w:left="450"/>
        <w:jc w:val="both"/>
        <w:rPr>
          <w:rFonts w:eastAsia="SimSun"/>
          <w:lang w:eastAsia="zh-CN"/>
        </w:rPr>
      </w:pPr>
      <w:r w:rsidRPr="00396BC2">
        <w:rPr>
          <w:rFonts w:eastAsia="SimSun"/>
          <w:lang w:eastAsia="zh-CN"/>
        </w:rPr>
        <w:t>Conclusions</w:t>
      </w:r>
    </w:p>
    <w:p w14:paraId="42A2E817" w14:textId="67A85D41" w:rsidR="00D30347" w:rsidRPr="009776DF" w:rsidRDefault="00305289" w:rsidP="00130EAB">
      <w:pPr>
        <w:jc w:val="both"/>
        <w:rPr>
          <w:sz w:val="20"/>
          <w:szCs w:val="20"/>
        </w:rPr>
      </w:pPr>
      <w:r w:rsidRPr="009776DF">
        <w:rPr>
          <w:sz w:val="20"/>
          <w:szCs w:val="20"/>
        </w:rPr>
        <w:t xml:space="preserve">In this contribution, </w:t>
      </w:r>
      <w:r w:rsidR="001A79B3" w:rsidRPr="009776DF">
        <w:rPr>
          <w:sz w:val="20"/>
          <w:szCs w:val="20"/>
        </w:rPr>
        <w:t xml:space="preserve">we </w:t>
      </w:r>
      <w:r w:rsidR="00C96144" w:rsidRPr="009776DF">
        <w:rPr>
          <w:sz w:val="20"/>
          <w:szCs w:val="20"/>
        </w:rPr>
        <w:t>provide a first set of measurement</w:t>
      </w:r>
      <w:r w:rsidR="009776DF">
        <w:rPr>
          <w:sz w:val="20"/>
          <w:szCs w:val="20"/>
        </w:rPr>
        <w:t>s</w:t>
      </w:r>
      <w:r w:rsidR="00C96144" w:rsidRPr="009776DF">
        <w:rPr>
          <w:sz w:val="20"/>
          <w:szCs w:val="20"/>
        </w:rPr>
        <w:t xml:space="preserve"> of two coupled PC2 PAs to assess PC1.5 NS_50 required A-MPR in band 39</w:t>
      </w:r>
      <w:r w:rsidR="001A79B3" w:rsidRPr="009776DF">
        <w:rPr>
          <w:sz w:val="20"/>
          <w:szCs w:val="20"/>
        </w:rPr>
        <w:t xml:space="preserve">. </w:t>
      </w:r>
      <w:r w:rsidR="00C96144" w:rsidRPr="009776DF">
        <w:rPr>
          <w:sz w:val="20"/>
          <w:szCs w:val="20"/>
        </w:rPr>
        <w:t>The set is not yet complete but already shows that additional back-off will be needed. This allowed us several observations and a proposal for the larger back-off cases.</w:t>
      </w:r>
    </w:p>
    <w:p w14:paraId="689014F0" w14:textId="7A801CBE" w:rsidR="00C96144" w:rsidRPr="009776DF" w:rsidRDefault="00C96144" w:rsidP="00130EAB">
      <w:pPr>
        <w:jc w:val="both"/>
        <w:rPr>
          <w:sz w:val="20"/>
          <w:szCs w:val="20"/>
        </w:rPr>
      </w:pPr>
    </w:p>
    <w:p w14:paraId="590AA5C7" w14:textId="77777777" w:rsidR="009776DF" w:rsidRPr="00C96144" w:rsidRDefault="009776DF" w:rsidP="009776DF">
      <w:pPr>
        <w:rPr>
          <w:b/>
          <w:bCs/>
          <w:sz w:val="20"/>
          <w:szCs w:val="20"/>
          <w:lang w:val="en-GB" w:eastAsia="zh-CN"/>
        </w:rPr>
      </w:pPr>
      <w:r w:rsidRPr="00C96144">
        <w:rPr>
          <w:b/>
          <w:bCs/>
          <w:sz w:val="20"/>
          <w:szCs w:val="20"/>
          <w:lang w:val="en-GB" w:eastAsia="zh-CN"/>
        </w:rPr>
        <w:t>Observations: The observations below need further confirmation with more allocations tested as the corner case may have been missed with the current sampled set. Yet when a larger back-off is identified, it must be considered.</w:t>
      </w:r>
    </w:p>
    <w:p w14:paraId="08869A4A" w14:textId="77777777" w:rsidR="009776DF" w:rsidRPr="00F33E93" w:rsidRDefault="009776DF" w:rsidP="009776DF">
      <w:pPr>
        <w:pStyle w:val="ListParagraph"/>
        <w:numPr>
          <w:ilvl w:val="0"/>
          <w:numId w:val="39"/>
        </w:numPr>
        <w:spacing w:after="0"/>
        <w:rPr>
          <w:b/>
          <w:bCs/>
          <w:lang w:val="en-GB" w:eastAsia="zh-CN"/>
        </w:rPr>
      </w:pPr>
      <w:r w:rsidRPr="00F33E93">
        <w:rPr>
          <w:b/>
          <w:bCs/>
          <w:lang w:val="en-GB" w:eastAsia="zh-CN"/>
        </w:rPr>
        <w:t>For CP-OFDM:</w:t>
      </w:r>
    </w:p>
    <w:p w14:paraId="2ED9B7F0" w14:textId="77777777" w:rsidR="009776DF" w:rsidRPr="00E270D1" w:rsidRDefault="009776DF" w:rsidP="009776DF">
      <w:pPr>
        <w:pStyle w:val="ListParagraph"/>
        <w:numPr>
          <w:ilvl w:val="1"/>
          <w:numId w:val="39"/>
        </w:numPr>
        <w:spacing w:after="0"/>
        <w:rPr>
          <w:b/>
          <w:bCs/>
          <w:lang w:val="en-GB" w:eastAsia="zh-CN"/>
        </w:rPr>
      </w:pPr>
      <w:r w:rsidRPr="00F33E93">
        <w:rPr>
          <w:b/>
          <w:bCs/>
          <w:lang w:val="en-GB" w:eastAsia="zh-CN"/>
        </w:rPr>
        <w:t>For 5 and 10MHz</w:t>
      </w:r>
      <w:r>
        <w:rPr>
          <w:b/>
          <w:bCs/>
          <w:lang w:val="en-GB" w:eastAsia="zh-CN"/>
        </w:rPr>
        <w:t xml:space="preserve"> CBW</w:t>
      </w:r>
      <w:r w:rsidRPr="00F33E93">
        <w:rPr>
          <w:b/>
          <w:bCs/>
          <w:lang w:val="en-GB" w:eastAsia="zh-CN"/>
        </w:rPr>
        <w:t xml:space="preserve">, MPR </w:t>
      </w:r>
      <w:r>
        <w:rPr>
          <w:b/>
          <w:bCs/>
          <w:lang w:val="en-GB" w:eastAsia="zh-CN"/>
        </w:rPr>
        <w:t>may be</w:t>
      </w:r>
      <w:r w:rsidRPr="00F33E93">
        <w:rPr>
          <w:b/>
          <w:bCs/>
          <w:lang w:val="en-GB" w:eastAsia="zh-CN"/>
        </w:rPr>
        <w:t xml:space="preserve"> sufficient and there </w:t>
      </w:r>
      <w:r>
        <w:rPr>
          <w:b/>
          <w:bCs/>
          <w:lang w:val="en-GB" w:eastAsia="zh-CN"/>
        </w:rPr>
        <w:t>may</w:t>
      </w:r>
      <w:r w:rsidRPr="00F33E93">
        <w:rPr>
          <w:b/>
          <w:bCs/>
          <w:lang w:val="en-GB" w:eastAsia="zh-CN"/>
        </w:rPr>
        <w:t xml:space="preserve"> be no need to define an NS_50 A-MPR table</w:t>
      </w:r>
    </w:p>
    <w:p w14:paraId="71724EB9" w14:textId="77777777" w:rsidR="009776DF" w:rsidRPr="009776DF" w:rsidRDefault="009776DF" w:rsidP="009776DF">
      <w:pPr>
        <w:pStyle w:val="ListParagraph"/>
        <w:numPr>
          <w:ilvl w:val="1"/>
          <w:numId w:val="39"/>
        </w:numPr>
        <w:spacing w:after="0"/>
        <w:rPr>
          <w:b/>
          <w:bCs/>
          <w:lang w:val="en-GB" w:eastAsia="zh-CN"/>
        </w:rPr>
      </w:pPr>
      <w:r>
        <w:rPr>
          <w:b/>
          <w:bCs/>
          <w:lang w:val="en-GB" w:eastAsia="zh-CN"/>
        </w:rPr>
        <w:t>For 15 to 40 MHz CBW, for the full allocation case, which is limited by “NS1” or “NS2” depending on the bandwidth, the worst case back-off is larger than the largest PC2 A-MPR value</w:t>
      </w:r>
    </w:p>
    <w:p w14:paraId="4942F58F" w14:textId="77777777" w:rsidR="009776DF" w:rsidRPr="00F33E93" w:rsidRDefault="009776DF" w:rsidP="009776DF">
      <w:pPr>
        <w:pStyle w:val="ListParagraph"/>
        <w:numPr>
          <w:ilvl w:val="0"/>
          <w:numId w:val="39"/>
        </w:numPr>
        <w:spacing w:after="0"/>
        <w:rPr>
          <w:b/>
          <w:bCs/>
          <w:lang w:val="en-GB" w:eastAsia="zh-CN"/>
        </w:rPr>
      </w:pPr>
      <w:r w:rsidRPr="00F33E93">
        <w:rPr>
          <w:b/>
          <w:bCs/>
          <w:lang w:val="en-GB" w:eastAsia="zh-CN"/>
        </w:rPr>
        <w:t xml:space="preserve">For </w:t>
      </w:r>
      <w:r>
        <w:rPr>
          <w:b/>
          <w:bCs/>
          <w:lang w:val="en-GB" w:eastAsia="zh-CN"/>
        </w:rPr>
        <w:t>DFT-s</w:t>
      </w:r>
      <w:r w:rsidRPr="00F33E93">
        <w:rPr>
          <w:b/>
          <w:bCs/>
          <w:lang w:val="en-GB" w:eastAsia="zh-CN"/>
        </w:rPr>
        <w:t>-OFDM:</w:t>
      </w:r>
    </w:p>
    <w:p w14:paraId="28D34D96" w14:textId="77777777" w:rsidR="009776DF" w:rsidRPr="00F33E93" w:rsidRDefault="009776DF" w:rsidP="009776DF">
      <w:pPr>
        <w:pStyle w:val="ListParagraph"/>
        <w:numPr>
          <w:ilvl w:val="1"/>
          <w:numId w:val="39"/>
        </w:numPr>
        <w:spacing w:after="0"/>
        <w:rPr>
          <w:b/>
          <w:bCs/>
          <w:lang w:val="en-GB" w:eastAsia="zh-CN"/>
        </w:rPr>
      </w:pPr>
      <w:r w:rsidRPr="00F33E93">
        <w:rPr>
          <w:b/>
          <w:bCs/>
          <w:lang w:val="en-GB" w:eastAsia="zh-CN"/>
        </w:rPr>
        <w:t xml:space="preserve">For 5 </w:t>
      </w:r>
      <w:r>
        <w:rPr>
          <w:b/>
          <w:bCs/>
          <w:lang w:val="en-GB" w:eastAsia="zh-CN"/>
        </w:rPr>
        <w:t>to</w:t>
      </w:r>
      <w:r w:rsidRPr="00F33E93">
        <w:rPr>
          <w:b/>
          <w:bCs/>
          <w:lang w:val="en-GB" w:eastAsia="zh-CN"/>
        </w:rPr>
        <w:t xml:space="preserve"> 1</w:t>
      </w:r>
      <w:r>
        <w:rPr>
          <w:b/>
          <w:bCs/>
          <w:lang w:val="en-GB" w:eastAsia="zh-CN"/>
        </w:rPr>
        <w:t>5</w:t>
      </w:r>
      <w:r w:rsidRPr="00F33E93">
        <w:rPr>
          <w:b/>
          <w:bCs/>
          <w:lang w:val="en-GB" w:eastAsia="zh-CN"/>
        </w:rPr>
        <w:t>MHz</w:t>
      </w:r>
      <w:r>
        <w:rPr>
          <w:b/>
          <w:bCs/>
          <w:lang w:val="en-GB" w:eastAsia="zh-CN"/>
        </w:rPr>
        <w:t xml:space="preserve"> CBW</w:t>
      </w:r>
      <w:r w:rsidRPr="00F33E93">
        <w:rPr>
          <w:b/>
          <w:bCs/>
          <w:lang w:val="en-GB" w:eastAsia="zh-CN"/>
        </w:rPr>
        <w:t>, MPR</w:t>
      </w:r>
      <w:r>
        <w:rPr>
          <w:b/>
          <w:bCs/>
          <w:lang w:val="en-GB" w:eastAsia="zh-CN"/>
        </w:rPr>
        <w:t xml:space="preserve"> or PC2 A-MPR</w:t>
      </w:r>
      <w:r w:rsidRPr="00F33E93">
        <w:rPr>
          <w:b/>
          <w:bCs/>
          <w:lang w:val="en-GB" w:eastAsia="zh-CN"/>
        </w:rPr>
        <w:t xml:space="preserve"> </w:t>
      </w:r>
      <w:r>
        <w:rPr>
          <w:b/>
          <w:bCs/>
          <w:lang w:val="en-GB" w:eastAsia="zh-CN"/>
        </w:rPr>
        <w:t>may be</w:t>
      </w:r>
      <w:r w:rsidRPr="00F33E93">
        <w:rPr>
          <w:b/>
          <w:bCs/>
          <w:lang w:val="en-GB" w:eastAsia="zh-CN"/>
        </w:rPr>
        <w:t xml:space="preserve"> sufficient</w:t>
      </w:r>
    </w:p>
    <w:p w14:paraId="4D5436C7" w14:textId="77777777" w:rsidR="009776DF" w:rsidRDefault="009776DF" w:rsidP="009776DF">
      <w:pPr>
        <w:pStyle w:val="ListParagraph"/>
        <w:numPr>
          <w:ilvl w:val="1"/>
          <w:numId w:val="39"/>
        </w:numPr>
        <w:spacing w:after="0"/>
        <w:rPr>
          <w:b/>
          <w:bCs/>
          <w:lang w:val="en-GB" w:eastAsia="zh-CN"/>
        </w:rPr>
      </w:pPr>
      <w:r>
        <w:rPr>
          <w:b/>
          <w:bCs/>
          <w:lang w:val="en-GB" w:eastAsia="zh-CN"/>
        </w:rPr>
        <w:t>For 20 to 40 MHz CBW, for the full allocation case, which is limited by “NS1” or “NS2” depending on the bandwidth, the worst case back-off is larger than the largest PC2 A-MPR value</w:t>
      </w:r>
    </w:p>
    <w:p w14:paraId="32C64E7B" w14:textId="77777777" w:rsidR="009776DF" w:rsidRDefault="009776DF" w:rsidP="009776DF">
      <w:pPr>
        <w:pStyle w:val="ListParagraph"/>
        <w:numPr>
          <w:ilvl w:val="0"/>
          <w:numId w:val="39"/>
        </w:numPr>
        <w:spacing w:after="0"/>
        <w:rPr>
          <w:b/>
          <w:bCs/>
          <w:lang w:val="en-GB" w:eastAsia="zh-CN"/>
        </w:rPr>
      </w:pPr>
      <w:r>
        <w:rPr>
          <w:b/>
          <w:bCs/>
          <w:lang w:val="en-GB" w:eastAsia="zh-CN"/>
        </w:rPr>
        <w:t>For 30MHz CP-OFDM and 40MHz and both CP and DFT-s-OFDM, the required back off exceeds 8dB and thus further verification is needed at a lower PA voltage to account for APT and ET implementations</w:t>
      </w:r>
    </w:p>
    <w:p w14:paraId="7E93C1C7" w14:textId="26E8135F" w:rsidR="00C96144" w:rsidRPr="009776DF" w:rsidRDefault="009776DF" w:rsidP="009776DF">
      <w:pPr>
        <w:pStyle w:val="ListParagraph"/>
        <w:numPr>
          <w:ilvl w:val="1"/>
          <w:numId w:val="39"/>
        </w:numPr>
        <w:spacing w:after="0"/>
        <w:rPr>
          <w:lang w:val="en-GB" w:eastAsia="zh-CN"/>
        </w:rPr>
      </w:pPr>
      <w:r w:rsidRPr="00E270D1">
        <w:rPr>
          <w:b/>
          <w:bCs/>
          <w:lang w:val="en-GB" w:eastAsia="zh-CN"/>
        </w:rPr>
        <w:t>For 40MHz, A-MPR at full PA voltage is 14/14.5dB for Co/DFT waveforms respectively</w:t>
      </w:r>
      <w:r>
        <w:rPr>
          <w:b/>
          <w:bCs/>
          <w:lang w:val="en-GB" w:eastAsia="zh-CN"/>
        </w:rPr>
        <w:t>.</w:t>
      </w:r>
    </w:p>
    <w:p w14:paraId="1FDB91E6" w14:textId="77777777" w:rsidR="00C96144" w:rsidRPr="00C96144" w:rsidRDefault="00C96144" w:rsidP="00130EAB">
      <w:pPr>
        <w:jc w:val="both"/>
        <w:rPr>
          <w:lang w:val="en-GB"/>
        </w:rPr>
      </w:pPr>
    </w:p>
    <w:p w14:paraId="471AE2B6" w14:textId="77777777" w:rsidR="009776DF" w:rsidRPr="009776DF" w:rsidRDefault="009776DF" w:rsidP="009776DF">
      <w:pPr>
        <w:rPr>
          <w:b/>
          <w:bCs/>
          <w:sz w:val="20"/>
          <w:szCs w:val="20"/>
          <w:lang w:val="en-GB" w:eastAsia="zh-CN"/>
        </w:rPr>
      </w:pPr>
      <w:r w:rsidRPr="009776DF">
        <w:rPr>
          <w:b/>
          <w:bCs/>
          <w:sz w:val="20"/>
          <w:szCs w:val="20"/>
          <w:lang w:val="en-GB" w:eastAsia="zh-CN"/>
        </w:rPr>
        <w:t>Proposal: before finalizing A-MPR values for NS_50, the cases where the back-off required is &gt;8dB need to be further evaluated at low PA voltage to account for APT and ET implementations.</w:t>
      </w:r>
    </w:p>
    <w:p w14:paraId="03D6921F" w14:textId="77777777" w:rsidR="00F10F97" w:rsidRDefault="007321E3" w:rsidP="00C8525F">
      <w:pPr>
        <w:pStyle w:val="Heading1"/>
        <w:numPr>
          <w:ilvl w:val="0"/>
          <w:numId w:val="0"/>
        </w:numPr>
        <w:jc w:val="both"/>
      </w:pPr>
      <w:r>
        <w:t>R</w:t>
      </w:r>
      <w:r w:rsidR="00F10F97">
        <w:t>eferences</w:t>
      </w:r>
    </w:p>
    <w:p w14:paraId="556080B0" w14:textId="011963C6" w:rsidR="00AB0162" w:rsidRDefault="00AB0162" w:rsidP="00AB0162">
      <w:pPr>
        <w:pStyle w:val="ListParagraph"/>
        <w:widowControl w:val="0"/>
        <w:numPr>
          <w:ilvl w:val="0"/>
          <w:numId w:val="11"/>
        </w:numPr>
        <w:snapToGrid w:val="0"/>
      </w:pPr>
      <w:r>
        <w:t>R4-2215330</w:t>
      </w:r>
      <w:r>
        <w:tab/>
        <w:t>A-MPR for PC1.5 TDD bands, Skyworks Solutions Inc.,</w:t>
      </w:r>
      <w:r w:rsidRPr="00D14333">
        <w:t xml:space="preserve"> </w:t>
      </w:r>
      <w:r>
        <w:t xml:space="preserve">RAN4#104b-e </w:t>
      </w:r>
    </w:p>
    <w:p w14:paraId="253A9CCA" w14:textId="4A007D3D" w:rsidR="00FB5B38" w:rsidRDefault="00AB0162" w:rsidP="00AB0162">
      <w:pPr>
        <w:pStyle w:val="ListParagraph"/>
        <w:widowControl w:val="0"/>
        <w:numPr>
          <w:ilvl w:val="0"/>
          <w:numId w:val="11"/>
        </w:numPr>
        <w:snapToGrid w:val="0"/>
      </w:pPr>
      <w:r>
        <w:t>R4-2217117</w:t>
      </w:r>
      <w:r>
        <w:tab/>
        <w:t>Draft CR for updating high power class for FR1 TDD single bands, CMCC,</w:t>
      </w:r>
      <w:r w:rsidRPr="00D14333">
        <w:t xml:space="preserve"> </w:t>
      </w:r>
      <w:r>
        <w:t xml:space="preserve">RAN4#104b-e </w:t>
      </w:r>
    </w:p>
    <w:sectPr w:rsidR="00FB5B38"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C3CAA" w14:textId="77777777" w:rsidR="00BE392C" w:rsidRDefault="00BE392C">
      <w:r>
        <w:separator/>
      </w:r>
    </w:p>
  </w:endnote>
  <w:endnote w:type="continuationSeparator" w:id="0">
    <w:p w14:paraId="0D5BFD16" w14:textId="77777777" w:rsidR="00BE392C" w:rsidRDefault="00BE3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F33E93" w:rsidRDefault="00F33E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626CD" w14:textId="77777777" w:rsidR="00BE392C" w:rsidRDefault="00BE392C">
      <w:r>
        <w:separator/>
      </w:r>
    </w:p>
  </w:footnote>
  <w:footnote w:type="continuationSeparator" w:id="0">
    <w:p w14:paraId="12F58214" w14:textId="77777777" w:rsidR="00BE392C" w:rsidRDefault="00BE3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647"/>
    <w:multiLevelType w:val="hybridMultilevel"/>
    <w:tmpl w:val="64B8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91BF8"/>
    <w:multiLevelType w:val="hybridMultilevel"/>
    <w:tmpl w:val="59C2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E909D0"/>
    <w:multiLevelType w:val="hybridMultilevel"/>
    <w:tmpl w:val="41B29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D003C8"/>
    <w:multiLevelType w:val="hybridMultilevel"/>
    <w:tmpl w:val="89DC60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557751"/>
    <w:multiLevelType w:val="hybridMultilevel"/>
    <w:tmpl w:val="6BF63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2832E3"/>
    <w:multiLevelType w:val="hybridMultilevel"/>
    <w:tmpl w:val="DE9C8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4"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21"/>
  </w:num>
  <w:num w:numId="4">
    <w:abstractNumId w:val="35"/>
  </w:num>
  <w:num w:numId="5">
    <w:abstractNumId w:val="16"/>
  </w:num>
  <w:num w:numId="6">
    <w:abstractNumId w:val="6"/>
  </w:num>
  <w:num w:numId="7">
    <w:abstractNumId w:val="22"/>
  </w:num>
  <w:num w:numId="8">
    <w:abstractNumId w:val="30"/>
  </w:num>
  <w:num w:numId="9">
    <w:abstractNumId w:val="32"/>
  </w:num>
  <w:num w:numId="10">
    <w:abstractNumId w:val="5"/>
  </w:num>
  <w:num w:numId="11">
    <w:abstractNumId w:val="13"/>
  </w:num>
  <w:num w:numId="12">
    <w:abstractNumId w:val="3"/>
  </w:num>
  <w:num w:numId="13">
    <w:abstractNumId w:val="29"/>
  </w:num>
  <w:num w:numId="14">
    <w:abstractNumId w:val="15"/>
  </w:num>
  <w:num w:numId="15">
    <w:abstractNumId w:val="33"/>
  </w:num>
  <w:num w:numId="16">
    <w:abstractNumId w:val="28"/>
  </w:num>
  <w:num w:numId="17">
    <w:abstractNumId w:val="26"/>
  </w:num>
  <w:num w:numId="18">
    <w:abstractNumId w:val="34"/>
  </w:num>
  <w:num w:numId="19">
    <w:abstractNumId w:val="27"/>
  </w:num>
  <w:num w:numId="20">
    <w:abstractNumId w:val="31"/>
  </w:num>
  <w:num w:numId="21">
    <w:abstractNumId w:val="19"/>
  </w:num>
  <w:num w:numId="22">
    <w:abstractNumId w:val="36"/>
  </w:num>
  <w:num w:numId="23">
    <w:abstractNumId w:val="14"/>
  </w:num>
  <w:num w:numId="24">
    <w:abstractNumId w:val="23"/>
  </w:num>
  <w:num w:numId="25">
    <w:abstractNumId w:val="1"/>
  </w:num>
  <w:num w:numId="26">
    <w:abstractNumId w:val="4"/>
  </w:num>
  <w:num w:numId="27">
    <w:abstractNumId w:val="10"/>
  </w:num>
  <w:num w:numId="28">
    <w:abstractNumId w:val="25"/>
  </w:num>
  <w:num w:numId="29">
    <w:abstractNumId w:val="12"/>
  </w:num>
  <w:num w:numId="30">
    <w:abstractNumId w:val="22"/>
  </w:num>
  <w:num w:numId="31">
    <w:abstractNumId w:val="22"/>
  </w:num>
  <w:num w:numId="32">
    <w:abstractNumId w:val="20"/>
  </w:num>
  <w:num w:numId="33">
    <w:abstractNumId w:val="0"/>
  </w:num>
  <w:num w:numId="34">
    <w:abstractNumId w:val="24"/>
  </w:num>
  <w:num w:numId="35">
    <w:abstractNumId w:val="11"/>
  </w:num>
  <w:num w:numId="36">
    <w:abstractNumId w:val="2"/>
  </w:num>
  <w:num w:numId="37">
    <w:abstractNumId w:val="9"/>
  </w:num>
  <w:num w:numId="38">
    <w:abstractNumId w:val="7"/>
  </w:num>
  <w:num w:numId="39">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237"/>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B62"/>
    <w:rsid w:val="00135C70"/>
    <w:rsid w:val="001364B1"/>
    <w:rsid w:val="00136B9F"/>
    <w:rsid w:val="00136D99"/>
    <w:rsid w:val="00136ECA"/>
    <w:rsid w:val="00136F28"/>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175"/>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9B3"/>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2DF7"/>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3E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711"/>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4F2A"/>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47C8F"/>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AD1"/>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BC2"/>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E67"/>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97C"/>
    <w:rsid w:val="003D4FFC"/>
    <w:rsid w:val="003D5082"/>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53F"/>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80F"/>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1FD0"/>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981"/>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83E"/>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4FB0"/>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E7BFF"/>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8A"/>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9A8"/>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6DF"/>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529"/>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162"/>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562"/>
    <w:rsid w:val="00AD3733"/>
    <w:rsid w:val="00AD3782"/>
    <w:rsid w:val="00AD3819"/>
    <w:rsid w:val="00AD39D7"/>
    <w:rsid w:val="00AD3F69"/>
    <w:rsid w:val="00AD41E3"/>
    <w:rsid w:val="00AD5183"/>
    <w:rsid w:val="00AD5633"/>
    <w:rsid w:val="00AD57DD"/>
    <w:rsid w:val="00AD6196"/>
    <w:rsid w:val="00AD6249"/>
    <w:rsid w:val="00AD6743"/>
    <w:rsid w:val="00AD6D3B"/>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E19"/>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3A"/>
    <w:rsid w:val="00B777FC"/>
    <w:rsid w:val="00B77837"/>
    <w:rsid w:val="00B80A5B"/>
    <w:rsid w:val="00B80EC6"/>
    <w:rsid w:val="00B814EE"/>
    <w:rsid w:val="00B82295"/>
    <w:rsid w:val="00B825DC"/>
    <w:rsid w:val="00B82750"/>
    <w:rsid w:val="00B82A8C"/>
    <w:rsid w:val="00B82FA8"/>
    <w:rsid w:val="00B83694"/>
    <w:rsid w:val="00B83EAB"/>
    <w:rsid w:val="00B83FF6"/>
    <w:rsid w:val="00B84179"/>
    <w:rsid w:val="00B84388"/>
    <w:rsid w:val="00B845D3"/>
    <w:rsid w:val="00B8490C"/>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92C"/>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26E"/>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5D23"/>
    <w:rsid w:val="00C96005"/>
    <w:rsid w:val="00C960A4"/>
    <w:rsid w:val="00C9614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3A40"/>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333"/>
    <w:rsid w:val="00D144B1"/>
    <w:rsid w:val="00D147C6"/>
    <w:rsid w:val="00D14FBC"/>
    <w:rsid w:val="00D154C1"/>
    <w:rsid w:val="00D15E49"/>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D2"/>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0D1"/>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97F"/>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A86"/>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28"/>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443"/>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5432"/>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3E93"/>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76DF"/>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Cs w:val="20"/>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overflowPunct w:val="0"/>
      <w:autoSpaceDE w:val="0"/>
      <w:autoSpaceDN w:val="0"/>
      <w:adjustRightInd w:val="0"/>
      <w:spacing w:after="180"/>
      <w:textAlignment w:val="baseline"/>
    </w:pPr>
    <w:rPr>
      <w:sz w:val="20"/>
      <w:szCs w:val="20"/>
    </w:r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overflowPunct w:val="0"/>
      <w:autoSpaceDE w:val="0"/>
      <w:autoSpaceDN w:val="0"/>
      <w:adjustRightInd w:val="0"/>
      <w:spacing w:after="180"/>
      <w:ind w:left="454" w:hanging="454"/>
      <w:textAlignment w:val="baseline"/>
    </w:pPr>
    <w:rPr>
      <w:sz w:val="16"/>
      <w:szCs w:val="20"/>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overflowPunct w:val="0"/>
      <w:autoSpaceDE w:val="0"/>
      <w:autoSpaceDN w:val="0"/>
      <w:adjustRightInd w:val="0"/>
      <w:spacing w:after="180"/>
      <w:ind w:left="1135" w:hanging="851"/>
      <w:textAlignment w:val="baseline"/>
    </w:pPr>
    <w:rPr>
      <w:sz w:val="20"/>
      <w:szCs w:val="20"/>
    </w:r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hAnsi="Arial"/>
      <w:sz w:val="18"/>
      <w:szCs w:val="20"/>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hAnsi="Arial"/>
      <w:b/>
      <w:sz w:val="20"/>
      <w:szCs w:val="20"/>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szCs w:val="20"/>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overflowPunct w:val="0"/>
      <w:autoSpaceDE w:val="0"/>
      <w:autoSpaceDN w:val="0"/>
      <w:adjustRightInd w:val="0"/>
      <w:spacing w:before="120" w:after="120"/>
      <w:textAlignment w:val="baseline"/>
    </w:pPr>
    <w:rPr>
      <w:b/>
      <w:sz w:val="20"/>
      <w:szCs w:val="20"/>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overflowPunct w:val="0"/>
      <w:autoSpaceDE w:val="0"/>
      <w:autoSpaceDN w:val="0"/>
      <w:adjustRightInd w:val="0"/>
      <w:spacing w:after="180"/>
      <w:textAlignment w:val="baseline"/>
    </w:pPr>
    <w:rPr>
      <w:rFonts w:ascii="Tahoma" w:hAnsi="Tahoma"/>
      <w:sz w:val="20"/>
      <w:szCs w:val="20"/>
    </w:rPr>
  </w:style>
  <w:style w:type="paragraph" w:styleId="PlainText">
    <w:name w:val="Plain Text"/>
    <w:basedOn w:val="Normal"/>
    <w:link w:val="PlainTextChar"/>
    <w:pPr>
      <w:overflowPunct w:val="0"/>
      <w:autoSpaceDE w:val="0"/>
      <w:autoSpaceDN w:val="0"/>
      <w:adjustRightInd w:val="0"/>
      <w:spacing w:after="180"/>
      <w:textAlignment w:val="baseline"/>
    </w:pPr>
    <w:rPr>
      <w:rFonts w:ascii="Courier New"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pPr>
      <w:overflowPunct w:val="0"/>
      <w:autoSpaceDE w:val="0"/>
      <w:autoSpaceDN w:val="0"/>
      <w:adjustRightInd w:val="0"/>
      <w:spacing w:after="180"/>
      <w:textAlignment w:val="baseline"/>
    </w:pPr>
    <w:rPr>
      <w:sz w:val="20"/>
      <w:szCs w:val="20"/>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overflowPunct w:val="0"/>
      <w:autoSpaceDE w:val="0"/>
      <w:autoSpaceDN w:val="0"/>
      <w:adjustRightInd w:val="0"/>
      <w:spacing w:after="180"/>
      <w:ind w:left="210"/>
      <w:jc w:val="both"/>
      <w:textAlignment w:val="baseline"/>
    </w:pPr>
    <w:rPr>
      <w:snapToGrid w:val="0"/>
      <w:kern w:val="2"/>
      <w:sz w:val="21"/>
      <w:szCs w:val="20"/>
    </w:rPr>
  </w:style>
  <w:style w:type="paragraph" w:styleId="TableofFigures">
    <w:name w:val="table of figures"/>
    <w:basedOn w:val="Normal"/>
    <w:next w:val="Normal"/>
    <w:semiHidden/>
    <w:pPr>
      <w:overflowPunct w:val="0"/>
      <w:autoSpaceDE w:val="0"/>
      <w:autoSpaceDN w:val="0"/>
      <w:adjustRightInd w:val="0"/>
      <w:spacing w:after="180"/>
      <w:ind w:left="400" w:hanging="400"/>
      <w:jc w:val="center"/>
      <w:textAlignment w:val="baseline"/>
    </w:pPr>
    <w:rPr>
      <w:b/>
      <w:sz w:val="20"/>
      <w:szCs w:val="20"/>
    </w:rPr>
  </w:style>
  <w:style w:type="paragraph" w:styleId="BodyText2">
    <w:name w:val="Body Text 2"/>
    <w:basedOn w:val="Normal"/>
    <w:pPr>
      <w:overflowPunct w:val="0"/>
      <w:autoSpaceDE w:val="0"/>
      <w:autoSpaceDN w:val="0"/>
      <w:adjustRightInd w:val="0"/>
      <w:spacing w:after="180"/>
      <w:textAlignment w:val="baseline"/>
    </w:pPr>
    <w:rPr>
      <w:i/>
      <w:sz w:val="20"/>
      <w:szCs w:val="20"/>
    </w:rPr>
  </w:style>
  <w:style w:type="paragraph" w:styleId="BodyTextIndent3">
    <w:name w:val="Body Text Indent 3"/>
    <w:basedOn w:val="Normal"/>
    <w:semiHidden/>
    <w:pPr>
      <w:overflowPunct w:val="0"/>
      <w:autoSpaceDE w:val="0"/>
      <w:autoSpaceDN w:val="0"/>
      <w:adjustRightInd w:val="0"/>
      <w:spacing w:after="180"/>
      <w:ind w:left="1080"/>
      <w:textAlignment w:val="baseline"/>
    </w:pPr>
    <w:rPr>
      <w:sz w:val="20"/>
      <w:szCs w:val="20"/>
    </w:rPr>
  </w:style>
  <w:style w:type="paragraph" w:styleId="CommentText">
    <w:name w:val="annotation text"/>
    <w:basedOn w:val="Normal"/>
    <w:link w:val="CommentTextChar"/>
    <w:uiPriority w:val="99"/>
    <w:pPr>
      <w:widowControl w:val="0"/>
      <w:overflowPunct w:val="0"/>
      <w:autoSpaceDE w:val="0"/>
      <w:autoSpaceDN w:val="0"/>
      <w:adjustRightInd w:val="0"/>
      <w:spacing w:after="180" w:line="360" w:lineRule="atLeast"/>
      <w:textAlignment w:val="baseline"/>
    </w:pPr>
    <w:rPr>
      <w:rFonts w:ascii="–¾’©" w:eastAsia="–¾’©"/>
      <w:szCs w:val="20"/>
    </w:rPr>
  </w:style>
  <w:style w:type="character" w:styleId="PageNumber">
    <w:name w:val="page number"/>
    <w:basedOn w:val="DefaultParagraphFont"/>
  </w:style>
  <w:style w:type="paragraph" w:styleId="BodyText3">
    <w:name w:val="Body Text 3"/>
    <w:basedOn w:val="Normal"/>
    <w:pPr>
      <w:keepNext/>
      <w:keepLines/>
      <w:overflowPunct w:val="0"/>
      <w:autoSpaceDE w:val="0"/>
      <w:autoSpaceDN w:val="0"/>
      <w:adjustRightInd w:val="0"/>
      <w:spacing w:after="180"/>
      <w:textAlignment w:val="baseline"/>
    </w:pPr>
    <w:rPr>
      <w:rFonts w:eastAsia="Osaka"/>
      <w:color w:val="000000"/>
      <w:sz w:val="20"/>
      <w:szCs w:val="20"/>
    </w:rPr>
  </w:style>
  <w:style w:type="paragraph" w:styleId="BalloonText">
    <w:name w:val="Balloon Text"/>
    <w:basedOn w:val="Normal"/>
    <w:link w:val="BalloonTextChar"/>
    <w:semiHidden/>
    <w:pPr>
      <w:overflowPunct w:val="0"/>
      <w:autoSpaceDE w:val="0"/>
      <w:autoSpaceDN w:val="0"/>
      <w:adjustRightInd w:val="0"/>
      <w:spacing w:after="180"/>
      <w:textAlignment w:val="baseline"/>
    </w:pPr>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spacing w:after="180"/>
    </w:pPr>
    <w:rPr>
      <w:i/>
      <w:color w:val="0000FF"/>
      <w:sz w:val="20"/>
      <w:szCs w:val="20"/>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spacing w:after="180"/>
    </w:pPr>
    <w:rPr>
      <w:sz w:val="20"/>
      <w:szCs w:val="20"/>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overflowPunct w:val="0"/>
      <w:autoSpaceDE w:val="0"/>
      <w:autoSpaceDN w:val="0"/>
      <w:adjustRightInd w:val="0"/>
      <w:spacing w:after="180"/>
      <w:ind w:left="1702" w:hanging="1418"/>
      <w:textAlignment w:val="baseline"/>
    </w:pPr>
    <w:rPr>
      <w:rFonts w:eastAsia="SimSun"/>
      <w:sz w:val="20"/>
      <w:szCs w:val="20"/>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Cs w:val="20"/>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spacing w:before="240" w:after="180"/>
      <w:ind w:left="1418"/>
    </w:pPr>
    <w:rPr>
      <w:rFonts w:ascii="Arial" w:eastAsia="SimSun" w:hAnsi="Arial"/>
      <w:b/>
      <w:sz w:val="36"/>
      <w:szCs w:val="20"/>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overflowPunct w:val="0"/>
      <w:autoSpaceDE w:val="0"/>
      <w:autoSpaceDN w:val="0"/>
      <w:adjustRightInd w:val="0"/>
      <w:textAlignment w:val="baseline"/>
    </w:pPr>
    <w:rPr>
      <w:rFonts w:eastAsia="SimSun"/>
      <w:sz w:val="20"/>
      <w:szCs w:val="20"/>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overflowPunct w:val="0"/>
      <w:autoSpaceDE w:val="0"/>
      <w:autoSpaceDN w:val="0"/>
      <w:adjustRightInd w:val="0"/>
      <w:spacing w:after="180"/>
      <w:ind w:left="720"/>
      <w:contextualSpacing/>
      <w:textAlignment w:val="baseline"/>
    </w:pPr>
    <w:rPr>
      <w:rFonts w:eastAsia="SimSun"/>
      <w:sz w:val="20"/>
      <w:szCs w:val="20"/>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overflowPunct w:val="0"/>
      <w:autoSpaceDE w:val="0"/>
      <w:autoSpaceDN w:val="0"/>
      <w:adjustRightInd w:val="0"/>
      <w:spacing w:after="180"/>
      <w:ind w:leftChars="100" w:left="400" w:hangingChars="100" w:hanging="200"/>
      <w:textAlignment w:val="baseline"/>
    </w:pPr>
    <w:rPr>
      <w:rFonts w:eastAsia="MS Mincho"/>
      <w:sz w:val="20"/>
      <w:szCs w:val="20"/>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ind w:left="851"/>
    </w:pPr>
    <w:rPr>
      <w:rFonts w:eastAsia="MS Mincho"/>
      <w:sz w:val="20"/>
      <w:szCs w:val="20"/>
      <w:lang w:val="it-IT" w:eastAsia="en-GB"/>
    </w:rPr>
  </w:style>
  <w:style w:type="paragraph" w:styleId="ListNumber5">
    <w:name w:val="List Number 5"/>
    <w:basedOn w:val="Normal"/>
    <w:rsid w:val="00C50CC7"/>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eastAsia="en-GB"/>
    </w:rPr>
  </w:style>
  <w:style w:type="paragraph" w:styleId="ListNumber3">
    <w:name w:val="List Number 3"/>
    <w:basedOn w:val="Normal"/>
    <w:rsid w:val="00C50CC7"/>
    <w:pPr>
      <w:numPr>
        <w:numId w:val="6"/>
      </w:numPr>
      <w:tabs>
        <w:tab w:val="num" w:pos="926"/>
      </w:tabs>
      <w:overflowPunct w:val="0"/>
      <w:autoSpaceDE w:val="0"/>
      <w:autoSpaceDN w:val="0"/>
      <w:adjustRightInd w:val="0"/>
      <w:spacing w:after="180"/>
      <w:ind w:left="926"/>
      <w:textAlignment w:val="baseline"/>
    </w:pPr>
    <w:rPr>
      <w:rFonts w:eastAsia="MS Mincho"/>
      <w:sz w:val="20"/>
      <w:szCs w:val="20"/>
      <w:lang w:eastAsia="en-GB"/>
    </w:rPr>
  </w:style>
  <w:style w:type="paragraph" w:styleId="ListNumber4">
    <w:name w:val="List Number 4"/>
    <w:basedOn w:val="Normal"/>
    <w:rsid w:val="00C50CC7"/>
    <w:pPr>
      <w:numPr>
        <w:numId w:val="5"/>
      </w:numPr>
      <w:tabs>
        <w:tab w:val="num" w:pos="1209"/>
      </w:tabs>
      <w:overflowPunct w:val="0"/>
      <w:autoSpaceDE w:val="0"/>
      <w:autoSpaceDN w:val="0"/>
      <w:adjustRightInd w:val="0"/>
      <w:spacing w:after="180"/>
      <w:ind w:left="1209"/>
      <w:textAlignment w:val="baseline"/>
    </w:pPr>
    <w:rPr>
      <w:rFonts w:eastAsia="MS Mincho"/>
      <w:sz w:val="20"/>
      <w:szCs w:val="20"/>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spacing w:after="180"/>
    </w:pPr>
    <w:rPr>
      <w:rFonts w:eastAsia="SimSun"/>
      <w:sz w:val="20"/>
      <w:szCs w:val="20"/>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overflowPunct w:val="0"/>
      <w:autoSpaceDE w:val="0"/>
      <w:autoSpaceDN w:val="0"/>
      <w:adjustRightInd w:val="0"/>
      <w:spacing w:before="240" w:after="60"/>
      <w:textAlignment w:val="baseline"/>
      <w:outlineLvl w:val="0"/>
    </w:pPr>
    <w:rPr>
      <w:rFonts w:ascii="Courier New" w:eastAsia="SimSun" w:hAnsi="Courier New"/>
      <w:sz w:val="20"/>
      <w:szCs w:val="20"/>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overflowPunct w:val="0"/>
      <w:autoSpaceDE w:val="0"/>
      <w:autoSpaceDN w:val="0"/>
      <w:adjustRightInd w:val="0"/>
      <w:spacing w:before="60" w:after="180"/>
      <w:jc w:val="center"/>
      <w:textAlignment w:val="baseline"/>
    </w:pPr>
    <w:rPr>
      <w:rFonts w:ascii="Arial" w:eastAsia="SimSun" w:hAnsi="Arial"/>
      <w:b/>
      <w:sz w:val="20"/>
      <w:szCs w:val="20"/>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pPr>
      <w:overflowPunct w:val="0"/>
      <w:autoSpaceDE w:val="0"/>
      <w:autoSpaceDN w:val="0"/>
      <w:adjustRightInd w:val="0"/>
      <w:spacing w:after="180"/>
      <w:textAlignment w:val="baseline"/>
    </w:pPr>
    <w:rPr>
      <w:rFonts w:eastAsia="SimSun"/>
      <w:sz w:val="20"/>
      <w:szCs w:val="20"/>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overflowPunct w:val="0"/>
      <w:autoSpaceDE w:val="0"/>
      <w:autoSpaceDN w:val="0"/>
      <w:adjustRightInd w:val="0"/>
      <w:spacing w:after="180"/>
      <w:ind w:left="851"/>
      <w:textAlignment w:val="baseline"/>
    </w:pPr>
    <w:rPr>
      <w:rFonts w:eastAsia="SimSun"/>
      <w:sz w:val="20"/>
      <w:szCs w:val="20"/>
      <w:lang w:eastAsia="ja-JP"/>
    </w:rPr>
  </w:style>
  <w:style w:type="paragraph" w:customStyle="1" w:styleId="INDENT2">
    <w:name w:val="INDENT2"/>
    <w:basedOn w:val="Normal"/>
    <w:rsid w:val="00C50CC7"/>
    <w:pPr>
      <w:overflowPunct w:val="0"/>
      <w:autoSpaceDE w:val="0"/>
      <w:autoSpaceDN w:val="0"/>
      <w:adjustRightInd w:val="0"/>
      <w:spacing w:after="180"/>
      <w:ind w:left="1135" w:hanging="284"/>
      <w:textAlignment w:val="baseline"/>
    </w:pPr>
    <w:rPr>
      <w:rFonts w:eastAsia="SimSun"/>
      <w:sz w:val="20"/>
      <w:szCs w:val="20"/>
      <w:lang w:eastAsia="ja-JP"/>
    </w:rPr>
  </w:style>
  <w:style w:type="paragraph" w:customStyle="1" w:styleId="INDENT3">
    <w:name w:val="INDENT3"/>
    <w:basedOn w:val="Normal"/>
    <w:rsid w:val="00C50CC7"/>
    <w:pPr>
      <w:overflowPunct w:val="0"/>
      <w:autoSpaceDE w:val="0"/>
      <w:autoSpaceDN w:val="0"/>
      <w:adjustRightInd w:val="0"/>
      <w:spacing w:after="180"/>
      <w:ind w:left="1701" w:hanging="567"/>
      <w:textAlignment w:val="baseline"/>
    </w:pPr>
    <w:rPr>
      <w:rFonts w:eastAsia="SimSun"/>
      <w:sz w:val="20"/>
      <w:szCs w:val="20"/>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eastAsia="ja-JP"/>
    </w:rPr>
  </w:style>
  <w:style w:type="paragraph" w:customStyle="1" w:styleId="RecCCITT">
    <w:name w:val="Rec_CCITT_#"/>
    <w:basedOn w:val="Normal"/>
    <w:rsid w:val="00C50CC7"/>
    <w:pPr>
      <w:keepNext/>
      <w:keepLines/>
      <w:overflowPunct w:val="0"/>
      <w:autoSpaceDE w:val="0"/>
      <w:autoSpaceDN w:val="0"/>
      <w:adjustRightInd w:val="0"/>
      <w:spacing w:after="180"/>
      <w:textAlignment w:val="baseline"/>
    </w:pPr>
    <w:rPr>
      <w:rFonts w:eastAsia="SimSun"/>
      <w:b/>
      <w:sz w:val="20"/>
      <w:szCs w:val="20"/>
      <w:lang w:eastAsia="ja-JP"/>
    </w:rPr>
  </w:style>
  <w:style w:type="paragraph" w:customStyle="1" w:styleId="enumlev2">
    <w:name w:val="enumlev2"/>
    <w:basedOn w:val="Normal"/>
    <w:rsid w:val="00C50CC7"/>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sz w:val="20"/>
      <w:szCs w:val="20"/>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20">
    <w:name w:val="p20"/>
    <w:basedOn w:val="Normal"/>
    <w:rsid w:val="00C50CC7"/>
    <w:pPr>
      <w:snapToGrid w:val="0"/>
      <w:textAlignment w:val="baseline"/>
    </w:pPr>
    <w:rPr>
      <w:rFonts w:ascii="Arial" w:eastAsia="SimSun" w:hAnsi="Arial" w:cs="Arial"/>
      <w:sz w:val="18"/>
      <w:szCs w:val="18"/>
      <w:lang w:eastAsia="zh-CN"/>
    </w:rPr>
  </w:style>
  <w:style w:type="paragraph" w:customStyle="1" w:styleId="ATC">
    <w:name w:val="ATC"/>
    <w:basedOn w:val="Normal"/>
    <w:rsid w:val="00C50CC7"/>
    <w:pPr>
      <w:overflowPunct w:val="0"/>
      <w:autoSpaceDE w:val="0"/>
      <w:autoSpaceDN w:val="0"/>
      <w:adjustRightInd w:val="0"/>
      <w:spacing w:after="180"/>
      <w:textAlignment w:val="baseline"/>
    </w:pPr>
    <w:rPr>
      <w:rFonts w:eastAsia="SimSun"/>
      <w:sz w:val="20"/>
      <w:szCs w:val="20"/>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spacing w:after="180"/>
      <w:ind w:left="928" w:hanging="360"/>
    </w:pPr>
    <w:rPr>
      <w:rFonts w:eastAsia="Batang"/>
      <w:sz w:val="20"/>
      <w:szCs w:val="20"/>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spacing w:after="180"/>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rPr>
  </w:style>
  <w:style w:type="paragraph" w:customStyle="1" w:styleId="11">
    <w:name w:val="吹き出し1"/>
    <w:basedOn w:val="Normal"/>
    <w:semiHidden/>
    <w:rsid w:val="00C50CC7"/>
    <w:pPr>
      <w:spacing w:after="180"/>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spacing w:after="180"/>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pPr>
      <w:overflowPunct w:val="0"/>
      <w:autoSpaceDE w:val="0"/>
      <w:autoSpaceDN w:val="0"/>
      <w:adjustRightInd w:val="0"/>
      <w:spacing w:after="180"/>
      <w:textAlignment w:val="baseline"/>
    </w:pPr>
    <w:rPr>
      <w:rFonts w:eastAsia="MS Mincho"/>
      <w:i/>
      <w:sz w:val="20"/>
      <w:szCs w:val="20"/>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overflowPunct w:val="0"/>
      <w:autoSpaceDE w:val="0"/>
      <w:autoSpaceDN w:val="0"/>
      <w:adjustRightInd w:val="0"/>
      <w:spacing w:before="120" w:after="120"/>
      <w:textAlignment w:val="baseline"/>
    </w:pPr>
    <w:rPr>
      <w:rFonts w:eastAsia="MS Mincho"/>
      <w:b/>
      <w:sz w:val="20"/>
      <w:szCs w:val="20"/>
      <w:lang w:eastAsia="en-GB"/>
    </w:rPr>
  </w:style>
  <w:style w:type="paragraph" w:customStyle="1" w:styleId="HE">
    <w:name w:val="HE"/>
    <w:basedOn w:val="Normal"/>
    <w:rsid w:val="00C50CC7"/>
    <w:pPr>
      <w:overflowPunct w:val="0"/>
      <w:autoSpaceDE w:val="0"/>
      <w:autoSpaceDN w:val="0"/>
      <w:adjustRightInd w:val="0"/>
      <w:textAlignment w:val="baseline"/>
    </w:pPr>
    <w:rPr>
      <w:rFonts w:eastAsia="MS Mincho"/>
      <w:b/>
      <w:sz w:val="20"/>
      <w:szCs w:val="20"/>
      <w:lang w:eastAsia="en-GB"/>
    </w:rPr>
  </w:style>
  <w:style w:type="paragraph" w:customStyle="1" w:styleId="HO">
    <w:name w:val="HO"/>
    <w:basedOn w:val="Normal"/>
    <w:rsid w:val="00C50CC7"/>
    <w:pPr>
      <w:overflowPunct w:val="0"/>
      <w:autoSpaceDE w:val="0"/>
      <w:autoSpaceDN w:val="0"/>
      <w:adjustRightInd w:val="0"/>
      <w:jc w:val="right"/>
      <w:textAlignment w:val="baseline"/>
    </w:pPr>
    <w:rPr>
      <w:rFonts w:eastAsia="MS Mincho"/>
      <w:b/>
      <w:sz w:val="20"/>
      <w:szCs w:val="20"/>
      <w:lang w:eastAsia="en-GB"/>
    </w:rPr>
  </w:style>
  <w:style w:type="paragraph" w:customStyle="1" w:styleId="WP">
    <w:name w:val="WP"/>
    <w:basedOn w:val="Normal"/>
    <w:rsid w:val="00C50CC7"/>
    <w:pPr>
      <w:overflowPunct w:val="0"/>
      <w:autoSpaceDE w:val="0"/>
      <w:autoSpaceDN w:val="0"/>
      <w:adjustRightInd w:val="0"/>
      <w:jc w:val="both"/>
      <w:textAlignment w:val="baseline"/>
    </w:pPr>
    <w:rPr>
      <w:rFonts w:eastAsia="MS Mincho"/>
      <w:sz w:val="20"/>
      <w:szCs w:val="20"/>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pPr>
      <w:overflowPunct w:val="0"/>
      <w:autoSpaceDE w:val="0"/>
      <w:autoSpaceDN w:val="0"/>
      <w:adjustRightInd w:val="0"/>
      <w:spacing w:after="180"/>
      <w:textAlignment w:val="baseline"/>
    </w:pPr>
    <w:rPr>
      <w:rFonts w:eastAsia="MS Mincho"/>
      <w:sz w:val="20"/>
      <w:szCs w:val="20"/>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rsid w:val="00C50CC7"/>
    <w:pPr>
      <w:tabs>
        <w:tab w:val="left" w:pos="720"/>
      </w:tabs>
      <w:overflowPunct w:val="0"/>
      <w:autoSpaceDE w:val="0"/>
      <w:autoSpaceDN w:val="0"/>
      <w:adjustRightInd w:val="0"/>
      <w:ind w:left="720" w:hanging="720"/>
      <w:textAlignment w:val="baseline"/>
    </w:pPr>
    <w:rPr>
      <w:rFonts w:eastAsia="MS Mincho"/>
      <w:sz w:val="20"/>
      <w:szCs w:val="20"/>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overflowPunct w:val="0"/>
      <w:autoSpaceDE w:val="0"/>
      <w:autoSpaceDN w:val="0"/>
      <w:adjustRightInd w:val="0"/>
      <w:spacing w:after="180"/>
      <w:ind w:left="400" w:hanging="400"/>
      <w:jc w:val="center"/>
      <w:textAlignment w:val="baseline"/>
    </w:pPr>
    <w:rPr>
      <w:rFonts w:eastAsia="MS Mincho"/>
      <w:b/>
      <w:sz w:val="20"/>
      <w:szCs w:val="20"/>
      <w:lang w:eastAsia="en-GB"/>
    </w:rPr>
  </w:style>
  <w:style w:type="paragraph" w:customStyle="1" w:styleId="table">
    <w:name w:val="table"/>
    <w:basedOn w:val="Normal"/>
    <w:next w:val="Normal"/>
    <w:rsid w:val="00C50CC7"/>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rsid w:val="00C50CC7"/>
    <w:pPr>
      <w:overflowPunct w:val="0"/>
      <w:autoSpaceDE w:val="0"/>
      <w:autoSpaceDN w:val="0"/>
      <w:adjustRightInd w:val="0"/>
      <w:textAlignment w:val="baseline"/>
    </w:pPr>
    <w:rPr>
      <w:rFonts w:eastAsia="MS Mincho"/>
      <w:sz w:val="20"/>
      <w:szCs w:val="20"/>
      <w:lang w:eastAsia="en-GB"/>
    </w:rPr>
  </w:style>
  <w:style w:type="paragraph" w:customStyle="1" w:styleId="CommentNokia">
    <w:name w:val="Comment Nokia"/>
    <w:basedOn w:val="Normal"/>
    <w:rsid w:val="00C50CC7"/>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rsid w:val="00C50CC7"/>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ind w:left="567" w:hanging="283"/>
    </w:pPr>
    <w:rPr>
      <w:rFonts w:eastAsia="MS Mincho"/>
      <w:sz w:val="20"/>
      <w:szCs w:val="20"/>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sz w:val="20"/>
      <w:szCs w:val="20"/>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overflowPunct w:val="0"/>
      <w:autoSpaceDE w:val="0"/>
      <w:autoSpaceDN w:val="0"/>
      <w:adjustRightInd w:val="0"/>
      <w:spacing w:after="180"/>
      <w:ind w:left="720" w:hanging="360"/>
      <w:textAlignment w:val="baseline"/>
    </w:pPr>
    <w:rPr>
      <w:rFonts w:eastAsia="SimSun"/>
      <w:sz w:val="20"/>
      <w:szCs w:val="20"/>
    </w:rPr>
  </w:style>
  <w:style w:type="paragraph" w:customStyle="1" w:styleId="NormalArial">
    <w:name w:val="Normal + Arial"/>
    <w:aliases w:val="9 pt,Right,Right:  0,24 cm,After:  0 pt"/>
    <w:basedOn w:val="Normal"/>
    <w:rsid w:val="00C50CC7"/>
    <w:pPr>
      <w:keepNext/>
      <w:keepLines/>
      <w:overflowPunct w:val="0"/>
      <w:autoSpaceDE w:val="0"/>
      <w:autoSpaceDN w:val="0"/>
      <w:adjustRightInd w:val="0"/>
      <w:ind w:right="134"/>
      <w:jc w:val="right"/>
      <w:textAlignment w:val="baseline"/>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overflowPunct w:val="0"/>
      <w:autoSpaceDE w:val="0"/>
      <w:autoSpaceDN w:val="0"/>
      <w:adjustRightInd w:val="0"/>
      <w:ind w:left="737" w:hanging="380"/>
      <w:textAlignment w:val="baseline"/>
    </w:pPr>
    <w:rPr>
      <w:rFonts w:ascii="Arial" w:eastAsia="Malgun Gothic" w:hAnsi="Arial"/>
      <w:sz w:val="18"/>
      <w:szCs w:val="20"/>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style>
  <w:style w:type="paragraph" w:customStyle="1" w:styleId="oa3">
    <w:name w:val="oa3"/>
    <w:basedOn w:val="Normal"/>
    <w:rsid w:val="0026562E"/>
    <w:pPr>
      <w:spacing w:before="100" w:beforeAutospacing="1" w:after="100" w:afterAutospacing="1"/>
      <w:textAlignment w:val="top"/>
    </w:p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overflowPunct w:val="0"/>
      <w:autoSpaceDE w:val="0"/>
      <w:autoSpaceDN w:val="0"/>
      <w:adjustRightInd w:val="0"/>
      <w:ind w:left="1100" w:hanging="380"/>
      <w:textAlignment w:val="baseline"/>
    </w:pPr>
    <w:rPr>
      <w:rFonts w:ascii="Arial" w:eastAsia="MS Mincho" w:hAnsi="Arial"/>
      <w:sz w:val="18"/>
      <w:szCs w:val="20"/>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1422027">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1239672">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1217068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3</Pages>
  <Words>1418</Words>
  <Characters>8085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9485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2022-11-07T21:25:00Z</dcterms:created>
  <dcterms:modified xsi:type="dcterms:W3CDTF">2022-11-07T23:04:00Z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